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5E1B5D" w14:textId="77777777" w:rsidR="00E86729" w:rsidRPr="000A5C56" w:rsidRDefault="00E86729" w:rsidP="00E86729">
      <w:pPr>
        <w:jc w:val="center"/>
        <w:rPr>
          <w:rFonts w:ascii="Trebuchet MS" w:hAnsi="Trebuchet MS" w:cs="Calibri"/>
          <w:sz w:val="22"/>
          <w:szCs w:val="22"/>
        </w:rPr>
      </w:pPr>
      <w:r w:rsidRPr="000A5C56">
        <w:rPr>
          <w:rFonts w:ascii="Trebuchet MS" w:hAnsi="Trebuchet MS"/>
          <w:noProof/>
          <w:sz w:val="22"/>
          <w:szCs w:val="22"/>
          <w:lang w:val="en-US"/>
        </w:rPr>
        <w:drawing>
          <wp:inline distT="0" distB="0" distL="0" distR="0" wp14:anchorId="1136CBB9" wp14:editId="7E3222EA">
            <wp:extent cx="5722620" cy="1485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2620" cy="1485900"/>
                    </a:xfrm>
                    <a:prstGeom prst="rect">
                      <a:avLst/>
                    </a:prstGeom>
                    <a:noFill/>
                    <a:ln>
                      <a:noFill/>
                    </a:ln>
                  </pic:spPr>
                </pic:pic>
              </a:graphicData>
            </a:graphic>
          </wp:inline>
        </w:drawing>
      </w:r>
    </w:p>
    <w:p w14:paraId="074CB94C" w14:textId="77777777" w:rsidR="00E86729" w:rsidRPr="000A5C56" w:rsidRDefault="00E86729" w:rsidP="00E86729">
      <w:pPr>
        <w:jc w:val="center"/>
        <w:rPr>
          <w:rFonts w:ascii="Trebuchet MS" w:hAnsi="Trebuchet MS" w:cs="Calibri"/>
          <w:b/>
          <w:sz w:val="22"/>
          <w:szCs w:val="22"/>
        </w:rPr>
      </w:pPr>
    </w:p>
    <w:p w14:paraId="256D4B7D" w14:textId="77777777" w:rsidR="00E86729" w:rsidRPr="000A5C56" w:rsidRDefault="00E86729" w:rsidP="00E86729">
      <w:pPr>
        <w:jc w:val="center"/>
        <w:rPr>
          <w:rFonts w:ascii="Trebuchet MS" w:hAnsi="Trebuchet MS" w:cs="Calibri"/>
          <w:b/>
          <w:sz w:val="22"/>
          <w:szCs w:val="22"/>
        </w:rPr>
      </w:pPr>
    </w:p>
    <w:p w14:paraId="6CF5BAB2" w14:textId="77777777" w:rsidR="00E86729" w:rsidRPr="000A5C56" w:rsidRDefault="00E86729" w:rsidP="00E86729">
      <w:pPr>
        <w:framePr w:hSpace="180" w:wrap="around" w:vAnchor="text" w:hAnchor="page" w:x="946" w:y="40"/>
        <w:jc w:val="center"/>
        <w:rPr>
          <w:rFonts w:ascii="Trebuchet MS" w:hAnsi="Trebuchet MS" w:cs="Calibri"/>
          <w:b/>
          <w:i/>
          <w:sz w:val="22"/>
          <w:szCs w:val="22"/>
        </w:rPr>
      </w:pPr>
    </w:p>
    <w:p w14:paraId="2A083906" w14:textId="77777777" w:rsidR="00E86729" w:rsidRPr="000A5C56" w:rsidRDefault="00E86729" w:rsidP="00E86729">
      <w:pPr>
        <w:tabs>
          <w:tab w:val="left" w:pos="-90"/>
        </w:tabs>
        <w:jc w:val="center"/>
        <w:rPr>
          <w:rFonts w:ascii="Trebuchet MS" w:hAnsi="Trebuchet MS"/>
          <w:b/>
          <w:sz w:val="22"/>
          <w:szCs w:val="22"/>
        </w:rPr>
      </w:pPr>
      <w:r w:rsidRPr="000A5C56">
        <w:rPr>
          <w:rFonts w:ascii="Trebuchet MS" w:hAnsi="Trebuchet MS" w:cs="Calibri"/>
          <w:b/>
          <w:i/>
          <w:sz w:val="22"/>
          <w:szCs w:val="22"/>
        </w:rPr>
        <w:t>Reuniunea comună GL 4 Cercetare și inovare - SGL 1.3 Intervenții în domeniul agricol</w:t>
      </w:r>
    </w:p>
    <w:p w14:paraId="1880667C" w14:textId="77777777" w:rsidR="00E86729" w:rsidRPr="000A5C56" w:rsidRDefault="00E86729" w:rsidP="00E86729">
      <w:pPr>
        <w:jc w:val="center"/>
        <w:rPr>
          <w:rFonts w:ascii="Trebuchet MS" w:hAnsi="Trebuchet MS" w:cs="Calibri"/>
          <w:b/>
          <w:sz w:val="22"/>
          <w:szCs w:val="22"/>
        </w:rPr>
      </w:pPr>
    </w:p>
    <w:p w14:paraId="10E86B95" w14:textId="77777777" w:rsidR="00E86729" w:rsidRPr="000A5C56" w:rsidRDefault="00E86729" w:rsidP="00E86729">
      <w:pPr>
        <w:jc w:val="center"/>
        <w:rPr>
          <w:rFonts w:ascii="Trebuchet MS" w:hAnsi="Trebuchet MS" w:cs="Calibri"/>
          <w:b/>
          <w:i/>
          <w:sz w:val="22"/>
          <w:szCs w:val="22"/>
        </w:rPr>
      </w:pPr>
      <w:r w:rsidRPr="000A5C56">
        <w:rPr>
          <w:rFonts w:ascii="Trebuchet MS" w:hAnsi="Trebuchet MS" w:cs="Calibri"/>
          <w:b/>
          <w:i/>
          <w:sz w:val="22"/>
          <w:szCs w:val="22"/>
        </w:rPr>
        <w:t>31 ianuarie 2022</w:t>
      </w:r>
    </w:p>
    <w:p w14:paraId="3F73E003" w14:textId="77777777" w:rsidR="00E86729" w:rsidRPr="000A5C56" w:rsidRDefault="00E86729" w:rsidP="00E86729">
      <w:pPr>
        <w:jc w:val="center"/>
        <w:rPr>
          <w:rFonts w:ascii="Trebuchet MS" w:hAnsi="Trebuchet MS" w:cs="Calibri"/>
          <w:b/>
          <w:sz w:val="22"/>
          <w:szCs w:val="22"/>
        </w:rPr>
      </w:pPr>
    </w:p>
    <w:p w14:paraId="5B65A55C" w14:textId="77777777" w:rsidR="00E86729" w:rsidRPr="000A5C56" w:rsidRDefault="00E86729" w:rsidP="00E86729">
      <w:pPr>
        <w:jc w:val="center"/>
        <w:rPr>
          <w:rFonts w:ascii="Trebuchet MS" w:hAnsi="Trebuchet MS" w:cs="Calibri"/>
          <w:b/>
          <w:sz w:val="22"/>
          <w:szCs w:val="22"/>
        </w:rPr>
      </w:pPr>
    </w:p>
    <w:p w14:paraId="6585A531" w14:textId="77777777" w:rsidR="00E86729" w:rsidRPr="000A5C56" w:rsidRDefault="00E86729" w:rsidP="00E86729">
      <w:pPr>
        <w:jc w:val="center"/>
        <w:rPr>
          <w:rFonts w:ascii="Trebuchet MS" w:hAnsi="Trebuchet MS" w:cs="Calibri"/>
          <w:b/>
          <w:sz w:val="22"/>
          <w:szCs w:val="22"/>
        </w:rPr>
      </w:pPr>
      <w:proofErr w:type="spellStart"/>
      <w:r w:rsidRPr="000A5C56">
        <w:rPr>
          <w:rFonts w:ascii="Trebuchet MS" w:hAnsi="Trebuchet MS" w:cs="Calibri"/>
          <w:b/>
          <w:sz w:val="22"/>
          <w:szCs w:val="22"/>
        </w:rPr>
        <w:t>Draft</w:t>
      </w:r>
      <w:proofErr w:type="spellEnd"/>
      <w:r w:rsidRPr="000A5C56">
        <w:rPr>
          <w:rFonts w:ascii="Trebuchet MS" w:hAnsi="Trebuchet MS" w:cs="Calibri"/>
          <w:b/>
          <w:sz w:val="22"/>
          <w:szCs w:val="22"/>
        </w:rPr>
        <w:t xml:space="preserve"> Minută</w:t>
      </w:r>
    </w:p>
    <w:p w14:paraId="531F42C8" w14:textId="77777777" w:rsidR="00E86729" w:rsidRPr="000A5C56" w:rsidRDefault="00E86729" w:rsidP="00E86729">
      <w:pPr>
        <w:jc w:val="center"/>
        <w:rPr>
          <w:rFonts w:ascii="Trebuchet MS" w:hAnsi="Trebuchet MS" w:cs="Calibri"/>
          <w:b/>
          <w:sz w:val="22"/>
          <w:szCs w:val="22"/>
        </w:rPr>
      </w:pPr>
    </w:p>
    <w:p w14:paraId="7151E7C4" w14:textId="77777777" w:rsidR="00E86729" w:rsidRPr="000A5C56" w:rsidRDefault="00E86729" w:rsidP="00E86729">
      <w:pPr>
        <w:jc w:val="center"/>
        <w:rPr>
          <w:rFonts w:ascii="Trebuchet MS" w:hAnsi="Trebuchet MS" w:cs="Calibri"/>
          <w:b/>
          <w:sz w:val="22"/>
          <w:szCs w:val="22"/>
        </w:rPr>
      </w:pPr>
    </w:p>
    <w:p w14:paraId="6E3546BB" w14:textId="77777777" w:rsidR="00E86729" w:rsidRPr="000A5C56" w:rsidRDefault="00E86729" w:rsidP="00706F68">
      <w:pPr>
        <w:tabs>
          <w:tab w:val="left" w:pos="-90"/>
        </w:tabs>
        <w:jc w:val="both"/>
        <w:rPr>
          <w:rFonts w:ascii="Trebuchet MS" w:hAnsi="Trebuchet MS"/>
          <w:b/>
          <w:sz w:val="22"/>
          <w:szCs w:val="22"/>
        </w:rPr>
      </w:pPr>
      <w:r w:rsidRPr="000A5C56">
        <w:rPr>
          <w:rFonts w:ascii="Trebuchet MS" w:hAnsi="Trebuchet MS" w:cs="Calibri"/>
          <w:color w:val="000000"/>
          <w:sz w:val="22"/>
          <w:szCs w:val="22"/>
        </w:rPr>
        <w:t xml:space="preserve">În data de 31 ianuarie 2022 s-a desfășurat, prin intermediul </w:t>
      </w:r>
      <w:proofErr w:type="spellStart"/>
      <w:r w:rsidRPr="000A5C56">
        <w:rPr>
          <w:rFonts w:ascii="Trebuchet MS" w:hAnsi="Trebuchet MS" w:cs="Calibri"/>
          <w:color w:val="000000"/>
          <w:sz w:val="22"/>
          <w:szCs w:val="22"/>
        </w:rPr>
        <w:t>Zoom</w:t>
      </w:r>
      <w:proofErr w:type="spellEnd"/>
      <w:r w:rsidRPr="000A5C56">
        <w:rPr>
          <w:rFonts w:ascii="Trebuchet MS" w:hAnsi="Trebuchet MS" w:cs="Calibri"/>
          <w:color w:val="000000"/>
          <w:sz w:val="22"/>
          <w:szCs w:val="22"/>
        </w:rPr>
        <w:t xml:space="preserve"> în format videoconferință, reuniunea </w:t>
      </w:r>
      <w:r w:rsidRPr="000A5C56">
        <w:rPr>
          <w:rFonts w:ascii="Trebuchet MS" w:hAnsi="Trebuchet MS" w:cs="Calibri"/>
          <w:b/>
          <w:i/>
          <w:sz w:val="22"/>
          <w:szCs w:val="22"/>
        </w:rPr>
        <w:t>comună GL 4 Cercetare și inovare - SGL 1.3 Intervenții în domeniul agricol</w:t>
      </w:r>
      <w:r w:rsidRPr="000A5C56">
        <w:rPr>
          <w:rFonts w:ascii="Trebuchet MS" w:hAnsi="Trebuchet MS" w:cs="Calibri"/>
          <w:color w:val="000000"/>
          <w:sz w:val="22"/>
          <w:szCs w:val="22"/>
        </w:rPr>
        <w:t xml:space="preserve"> din cadrul Comitetului Consultativ Tematic pentru elaborarea Planului Național Strategic 2023-2027 (CCT PNS).</w:t>
      </w:r>
    </w:p>
    <w:p w14:paraId="0CE76FF2" w14:textId="77777777" w:rsidR="00E86729" w:rsidRPr="000A5C56" w:rsidRDefault="00E86729" w:rsidP="00C17D42">
      <w:pPr>
        <w:jc w:val="both"/>
        <w:rPr>
          <w:rFonts w:ascii="Trebuchet MS" w:hAnsi="Trebuchet MS"/>
          <w:color w:val="0070C0"/>
          <w:sz w:val="22"/>
          <w:szCs w:val="22"/>
        </w:rPr>
      </w:pPr>
    </w:p>
    <w:p w14:paraId="25BE3BB5" w14:textId="77777777" w:rsidR="00E86729" w:rsidRPr="000A5C56" w:rsidRDefault="00E86729" w:rsidP="00E86729">
      <w:pPr>
        <w:jc w:val="both"/>
        <w:rPr>
          <w:rFonts w:ascii="Trebuchet MS" w:hAnsi="Trebuchet MS"/>
          <w:color w:val="000000"/>
          <w:sz w:val="22"/>
          <w:szCs w:val="22"/>
        </w:rPr>
      </w:pPr>
      <w:r w:rsidRPr="000A5C56">
        <w:rPr>
          <w:rFonts w:ascii="Trebuchet MS" w:hAnsi="Trebuchet MS" w:cs="Calibri"/>
          <w:color w:val="000000"/>
          <w:sz w:val="22"/>
          <w:szCs w:val="22"/>
        </w:rPr>
        <w:t>În deschiderea reuniunii</w:t>
      </w:r>
      <w:r w:rsidRPr="000A5C56">
        <w:rPr>
          <w:rFonts w:ascii="Trebuchet MS" w:hAnsi="Trebuchet MS"/>
          <w:color w:val="000000"/>
          <w:sz w:val="22"/>
          <w:szCs w:val="22"/>
        </w:rPr>
        <w:t xml:space="preserve">, </w:t>
      </w:r>
      <w:r w:rsidRPr="000A5C56">
        <w:rPr>
          <w:rFonts w:ascii="Trebuchet MS" w:hAnsi="Trebuchet MS"/>
          <w:b/>
          <w:color w:val="000000"/>
          <w:sz w:val="22"/>
          <w:szCs w:val="22"/>
        </w:rPr>
        <w:t>dna</w:t>
      </w:r>
      <w:r w:rsidR="00710887">
        <w:rPr>
          <w:rFonts w:ascii="Trebuchet MS" w:hAnsi="Trebuchet MS"/>
          <w:b/>
          <w:color w:val="000000"/>
          <w:sz w:val="22"/>
          <w:szCs w:val="22"/>
        </w:rPr>
        <w:t>.</w:t>
      </w:r>
      <w:r w:rsidRPr="000A5C56">
        <w:rPr>
          <w:rFonts w:ascii="Trebuchet MS" w:hAnsi="Trebuchet MS"/>
          <w:b/>
          <w:color w:val="000000"/>
          <w:sz w:val="22"/>
          <w:szCs w:val="22"/>
        </w:rPr>
        <w:t xml:space="preserve"> Daniela Rebega</w:t>
      </w:r>
      <w:r w:rsidR="00C17D42" w:rsidRPr="000A5C56">
        <w:rPr>
          <w:rFonts w:ascii="Trebuchet MS" w:hAnsi="Trebuchet MS"/>
          <w:b/>
          <w:color w:val="000000"/>
          <w:sz w:val="22"/>
          <w:szCs w:val="22"/>
        </w:rPr>
        <w:t>,</w:t>
      </w:r>
      <w:r w:rsidRPr="000A5C56">
        <w:rPr>
          <w:rFonts w:ascii="Trebuchet MS" w:hAnsi="Trebuchet MS"/>
          <w:b/>
          <w:color w:val="000000"/>
          <w:sz w:val="22"/>
          <w:szCs w:val="22"/>
        </w:rPr>
        <w:t xml:space="preserve"> </w:t>
      </w:r>
      <w:r w:rsidRPr="000A5C56">
        <w:rPr>
          <w:rFonts w:ascii="Trebuchet MS" w:hAnsi="Trebuchet MS" w:cs="Calibri"/>
          <w:b/>
          <w:color w:val="000000"/>
          <w:sz w:val="22"/>
          <w:szCs w:val="22"/>
        </w:rPr>
        <w:t xml:space="preserve">director general </w:t>
      </w:r>
      <w:r w:rsidRPr="000A5C56">
        <w:rPr>
          <w:rFonts w:ascii="Trebuchet MS" w:hAnsi="Trebuchet MS"/>
          <w:b/>
          <w:color w:val="000000"/>
          <w:sz w:val="22"/>
          <w:szCs w:val="22"/>
        </w:rPr>
        <w:t>al Autorității de Management pentru PNDR (AM PNDR)</w:t>
      </w:r>
      <w:r w:rsidRPr="000A5C56">
        <w:rPr>
          <w:rFonts w:ascii="Trebuchet MS" w:hAnsi="Trebuchet MS"/>
          <w:color w:val="000000"/>
          <w:sz w:val="22"/>
          <w:szCs w:val="22"/>
        </w:rPr>
        <w:t xml:space="preserve"> a mulțumit tuturor membrilor grupurilor de lucru pentru prezență și pentru acceptarea invitației la dezbaterea MADR</w:t>
      </w:r>
      <w:r w:rsidR="007A0099">
        <w:rPr>
          <w:rFonts w:ascii="Trebuchet MS" w:hAnsi="Trebuchet MS"/>
          <w:color w:val="000000"/>
          <w:sz w:val="22"/>
          <w:szCs w:val="22"/>
        </w:rPr>
        <w:t xml:space="preserve"> </w:t>
      </w:r>
      <w:r w:rsidRPr="000A5C56">
        <w:rPr>
          <w:rFonts w:ascii="Trebuchet MS" w:hAnsi="Trebuchet MS"/>
          <w:color w:val="000000"/>
          <w:sz w:val="22"/>
          <w:szCs w:val="22"/>
        </w:rPr>
        <w:t xml:space="preserve">cu privire la intervențiile adresate sistemelor de cunoștințe </w:t>
      </w:r>
      <w:r w:rsidR="00C17D42" w:rsidRPr="000A5C56">
        <w:rPr>
          <w:rFonts w:ascii="Trebuchet MS" w:hAnsi="Trebuchet MS"/>
          <w:color w:val="000000"/>
          <w:sz w:val="22"/>
          <w:szCs w:val="22"/>
        </w:rPr>
        <w:t xml:space="preserve">și </w:t>
      </w:r>
      <w:r w:rsidRPr="000A5C56">
        <w:rPr>
          <w:rFonts w:ascii="Trebuchet MS" w:hAnsi="Trebuchet MS"/>
          <w:color w:val="000000"/>
          <w:sz w:val="22"/>
          <w:szCs w:val="22"/>
        </w:rPr>
        <w:t>inovare în agricultură, formare și consultanță agricolă, dar și grupuril</w:t>
      </w:r>
      <w:r w:rsidR="00C17D42" w:rsidRPr="000A5C56">
        <w:rPr>
          <w:rFonts w:ascii="Trebuchet MS" w:hAnsi="Trebuchet MS"/>
          <w:color w:val="000000"/>
          <w:sz w:val="22"/>
          <w:szCs w:val="22"/>
        </w:rPr>
        <w:t>or</w:t>
      </w:r>
      <w:r w:rsidRPr="000A5C56">
        <w:rPr>
          <w:rFonts w:ascii="Trebuchet MS" w:hAnsi="Trebuchet MS"/>
          <w:color w:val="000000"/>
          <w:sz w:val="22"/>
          <w:szCs w:val="22"/>
        </w:rPr>
        <w:t xml:space="preserve"> operaționale PE</w:t>
      </w:r>
      <w:r w:rsidR="00C17D42" w:rsidRPr="000A5C56">
        <w:rPr>
          <w:rFonts w:ascii="Trebuchet MS" w:hAnsi="Trebuchet MS"/>
          <w:color w:val="000000"/>
          <w:sz w:val="22"/>
          <w:szCs w:val="22"/>
        </w:rPr>
        <w:t>I</w:t>
      </w:r>
      <w:r w:rsidRPr="000A5C56">
        <w:rPr>
          <w:rFonts w:ascii="Trebuchet MS" w:hAnsi="Trebuchet MS"/>
          <w:color w:val="000000"/>
          <w:sz w:val="22"/>
          <w:szCs w:val="22"/>
        </w:rPr>
        <w:t>.</w:t>
      </w:r>
      <w:r w:rsidR="007A0099">
        <w:rPr>
          <w:rFonts w:ascii="Trebuchet MS" w:hAnsi="Trebuchet MS"/>
          <w:color w:val="000000"/>
          <w:sz w:val="22"/>
          <w:szCs w:val="22"/>
        </w:rPr>
        <w:t xml:space="preserve"> </w:t>
      </w:r>
      <w:r w:rsidR="007A0099" w:rsidRPr="007A0099">
        <w:rPr>
          <w:rFonts w:ascii="Trebuchet MS" w:hAnsi="Trebuchet MS"/>
          <w:b/>
          <w:color w:val="000000"/>
          <w:sz w:val="22"/>
          <w:szCs w:val="22"/>
        </w:rPr>
        <w:t>Directorul general al AM PNDR</w:t>
      </w:r>
      <w:r w:rsidRPr="000A5C56">
        <w:rPr>
          <w:rFonts w:ascii="Trebuchet MS" w:hAnsi="Trebuchet MS"/>
          <w:color w:val="000000"/>
          <w:sz w:val="22"/>
          <w:szCs w:val="22"/>
        </w:rPr>
        <w:t xml:space="preserve"> </w:t>
      </w:r>
      <w:r w:rsidR="007A0099">
        <w:rPr>
          <w:rFonts w:ascii="Trebuchet MS" w:hAnsi="Trebuchet MS"/>
          <w:color w:val="000000"/>
          <w:sz w:val="22"/>
          <w:szCs w:val="22"/>
        </w:rPr>
        <w:t>a</w:t>
      </w:r>
      <w:r w:rsidR="00C17D42" w:rsidRPr="000A5C56">
        <w:rPr>
          <w:rFonts w:ascii="Trebuchet MS" w:hAnsi="Trebuchet MS"/>
          <w:color w:val="000000"/>
          <w:sz w:val="22"/>
          <w:szCs w:val="22"/>
        </w:rPr>
        <w:t xml:space="preserve"> prezentat ceilalți participanți, respectiv</w:t>
      </w:r>
      <w:r w:rsidRPr="000A5C56">
        <w:rPr>
          <w:rFonts w:ascii="Trebuchet MS" w:hAnsi="Trebuchet MS"/>
          <w:color w:val="000000"/>
          <w:sz w:val="22"/>
          <w:szCs w:val="22"/>
        </w:rPr>
        <w:t xml:space="preserve"> </w:t>
      </w:r>
      <w:r w:rsidR="002111F5" w:rsidRPr="007376BA">
        <w:rPr>
          <w:rFonts w:ascii="Trebuchet MS" w:hAnsi="Trebuchet MS"/>
          <w:b/>
          <w:color w:val="000000"/>
          <w:sz w:val="22"/>
          <w:szCs w:val="22"/>
        </w:rPr>
        <w:t>dna. Cristiana Constantinescu – coordonator al grupului pentru finalizarea PNS</w:t>
      </w:r>
      <w:r w:rsidR="002111F5">
        <w:rPr>
          <w:rFonts w:ascii="Trebuchet MS" w:hAnsi="Trebuchet MS"/>
          <w:color w:val="000000"/>
          <w:sz w:val="22"/>
          <w:szCs w:val="22"/>
        </w:rPr>
        <w:t>,</w:t>
      </w:r>
      <w:r w:rsidR="002111F5" w:rsidRPr="000A5C56">
        <w:rPr>
          <w:rFonts w:ascii="Trebuchet MS" w:hAnsi="Trebuchet MS"/>
          <w:color w:val="000000"/>
          <w:sz w:val="22"/>
          <w:szCs w:val="22"/>
        </w:rPr>
        <w:t xml:space="preserve"> </w:t>
      </w:r>
      <w:r w:rsidRPr="007E3E1E">
        <w:rPr>
          <w:rFonts w:ascii="Trebuchet MS" w:hAnsi="Trebuchet MS"/>
          <w:b/>
          <w:color w:val="000000"/>
          <w:sz w:val="22"/>
          <w:szCs w:val="22"/>
        </w:rPr>
        <w:t>dl</w:t>
      </w:r>
      <w:r w:rsidR="007E3E1E" w:rsidRPr="007E3E1E">
        <w:rPr>
          <w:rFonts w:ascii="Trebuchet MS" w:hAnsi="Trebuchet MS"/>
          <w:b/>
          <w:color w:val="000000"/>
          <w:sz w:val="22"/>
          <w:szCs w:val="22"/>
        </w:rPr>
        <w:t>.</w:t>
      </w:r>
      <w:r w:rsidRPr="007E3E1E">
        <w:rPr>
          <w:rFonts w:ascii="Trebuchet MS" w:hAnsi="Trebuchet MS"/>
          <w:b/>
          <w:color w:val="000000"/>
          <w:sz w:val="22"/>
          <w:szCs w:val="22"/>
        </w:rPr>
        <w:t xml:space="preserve"> Bogdan Alecu – director general adjunct</w:t>
      </w:r>
      <w:r w:rsidRPr="000A5C56">
        <w:rPr>
          <w:rFonts w:ascii="Trebuchet MS" w:hAnsi="Trebuchet MS"/>
          <w:color w:val="000000"/>
          <w:sz w:val="22"/>
          <w:szCs w:val="22"/>
        </w:rPr>
        <w:t xml:space="preserve"> al A</w:t>
      </w:r>
      <w:r w:rsidR="00C17D42" w:rsidRPr="000A5C56">
        <w:rPr>
          <w:rFonts w:ascii="Trebuchet MS" w:hAnsi="Trebuchet MS"/>
          <w:color w:val="000000"/>
          <w:sz w:val="22"/>
          <w:szCs w:val="22"/>
        </w:rPr>
        <w:t>M PNDR</w:t>
      </w:r>
      <w:r w:rsidRPr="000A5C56">
        <w:rPr>
          <w:rFonts w:ascii="Trebuchet MS" w:hAnsi="Trebuchet MS"/>
          <w:color w:val="000000"/>
          <w:sz w:val="22"/>
          <w:szCs w:val="22"/>
        </w:rPr>
        <w:t xml:space="preserve">, </w:t>
      </w:r>
      <w:r w:rsidRPr="007275F0">
        <w:rPr>
          <w:rFonts w:ascii="Trebuchet MS" w:hAnsi="Trebuchet MS"/>
          <w:b/>
          <w:color w:val="000000"/>
          <w:sz w:val="22"/>
          <w:szCs w:val="22"/>
        </w:rPr>
        <w:t>dna</w:t>
      </w:r>
      <w:r w:rsidR="007275F0" w:rsidRPr="007275F0">
        <w:rPr>
          <w:rFonts w:ascii="Trebuchet MS" w:hAnsi="Trebuchet MS"/>
          <w:b/>
          <w:color w:val="000000"/>
          <w:sz w:val="22"/>
          <w:szCs w:val="22"/>
        </w:rPr>
        <w:t>.</w:t>
      </w:r>
      <w:r w:rsidRPr="007275F0">
        <w:rPr>
          <w:rFonts w:ascii="Trebuchet MS" w:hAnsi="Trebuchet MS"/>
          <w:b/>
          <w:color w:val="000000"/>
          <w:sz w:val="22"/>
          <w:szCs w:val="22"/>
        </w:rPr>
        <w:t xml:space="preserve"> Andreea </w:t>
      </w:r>
      <w:proofErr w:type="spellStart"/>
      <w:r w:rsidRPr="007275F0">
        <w:rPr>
          <w:rFonts w:ascii="Trebuchet MS" w:hAnsi="Trebuchet MS"/>
          <w:b/>
          <w:color w:val="000000"/>
          <w:sz w:val="22"/>
          <w:szCs w:val="22"/>
        </w:rPr>
        <w:t>Agrigoroaei</w:t>
      </w:r>
      <w:proofErr w:type="spellEnd"/>
      <w:r w:rsidRPr="007275F0">
        <w:rPr>
          <w:rFonts w:ascii="Trebuchet MS" w:hAnsi="Trebuchet MS"/>
          <w:b/>
          <w:color w:val="000000"/>
          <w:sz w:val="22"/>
          <w:szCs w:val="22"/>
        </w:rPr>
        <w:t xml:space="preserve"> – director în cadrul AM PNDR</w:t>
      </w:r>
      <w:r w:rsidRPr="000A5C56">
        <w:rPr>
          <w:rFonts w:ascii="Trebuchet MS" w:hAnsi="Trebuchet MS"/>
          <w:color w:val="000000"/>
          <w:sz w:val="22"/>
          <w:szCs w:val="22"/>
        </w:rPr>
        <w:t xml:space="preserve"> </w:t>
      </w:r>
      <w:r w:rsidR="002111F5" w:rsidRPr="000A5C56">
        <w:rPr>
          <w:rFonts w:ascii="Trebuchet MS" w:hAnsi="Trebuchet MS"/>
          <w:color w:val="000000"/>
          <w:sz w:val="22"/>
          <w:szCs w:val="22"/>
        </w:rPr>
        <w:t xml:space="preserve">și </w:t>
      </w:r>
      <w:r w:rsidR="002111F5" w:rsidRPr="004A0A1A">
        <w:rPr>
          <w:rFonts w:ascii="Trebuchet MS" w:hAnsi="Trebuchet MS"/>
          <w:b/>
          <w:color w:val="000000"/>
          <w:sz w:val="22"/>
          <w:szCs w:val="22"/>
        </w:rPr>
        <w:t>dl. Cristian Voinescu</w:t>
      </w:r>
      <w:r w:rsidR="002111F5" w:rsidRPr="000A5C56">
        <w:rPr>
          <w:rFonts w:ascii="Trebuchet MS" w:hAnsi="Trebuchet MS"/>
          <w:color w:val="000000"/>
          <w:sz w:val="22"/>
          <w:szCs w:val="22"/>
        </w:rPr>
        <w:t xml:space="preserve"> – </w:t>
      </w:r>
      <w:r w:rsidR="002111F5" w:rsidRPr="007E3E1E">
        <w:rPr>
          <w:rFonts w:ascii="Trebuchet MS" w:hAnsi="Trebuchet MS"/>
          <w:b/>
          <w:color w:val="000000"/>
          <w:sz w:val="22"/>
          <w:szCs w:val="22"/>
        </w:rPr>
        <w:t xml:space="preserve">consilier </w:t>
      </w:r>
      <w:r w:rsidR="002111F5">
        <w:rPr>
          <w:rFonts w:ascii="Trebuchet MS" w:hAnsi="Trebuchet MS"/>
          <w:b/>
          <w:color w:val="000000"/>
          <w:sz w:val="22"/>
          <w:szCs w:val="22"/>
        </w:rPr>
        <w:t>î</w:t>
      </w:r>
      <w:r w:rsidR="002111F5" w:rsidRPr="007E3E1E">
        <w:rPr>
          <w:rFonts w:ascii="Trebuchet MS" w:hAnsi="Trebuchet MS"/>
          <w:b/>
          <w:color w:val="000000"/>
          <w:sz w:val="22"/>
          <w:szCs w:val="22"/>
        </w:rPr>
        <w:t>n cadrul AM PNDR</w:t>
      </w:r>
      <w:r w:rsidR="002111F5">
        <w:rPr>
          <w:rFonts w:ascii="Trebuchet MS" w:hAnsi="Trebuchet MS"/>
          <w:color w:val="000000"/>
          <w:sz w:val="22"/>
          <w:szCs w:val="22"/>
        </w:rPr>
        <w:t>.</w:t>
      </w:r>
      <w:r w:rsidR="002111F5" w:rsidRPr="000A5C56">
        <w:rPr>
          <w:rFonts w:ascii="Trebuchet MS" w:hAnsi="Trebuchet MS"/>
          <w:color w:val="000000"/>
          <w:sz w:val="22"/>
          <w:szCs w:val="22"/>
        </w:rPr>
        <w:t xml:space="preserve"> </w:t>
      </w:r>
    </w:p>
    <w:p w14:paraId="0E05495A" w14:textId="77777777" w:rsidR="00E86729" w:rsidRPr="000A5C56" w:rsidRDefault="00E86729" w:rsidP="00E86729">
      <w:pPr>
        <w:jc w:val="both"/>
        <w:rPr>
          <w:rFonts w:ascii="Trebuchet MS" w:hAnsi="Trebuchet MS"/>
          <w:b/>
          <w:color w:val="000000"/>
          <w:sz w:val="22"/>
          <w:szCs w:val="22"/>
        </w:rPr>
      </w:pPr>
    </w:p>
    <w:p w14:paraId="7BDBB6D1" w14:textId="77777777" w:rsidR="00E86729" w:rsidRPr="000A5C56" w:rsidRDefault="00E86729" w:rsidP="00E86729">
      <w:pPr>
        <w:jc w:val="both"/>
        <w:rPr>
          <w:rFonts w:ascii="Trebuchet MS" w:hAnsi="Trebuchet MS"/>
          <w:color w:val="000000"/>
          <w:sz w:val="22"/>
          <w:szCs w:val="22"/>
        </w:rPr>
      </w:pPr>
      <w:r w:rsidRPr="000A5C56">
        <w:rPr>
          <w:rFonts w:ascii="Trebuchet MS" w:hAnsi="Trebuchet MS"/>
          <w:b/>
          <w:color w:val="000000"/>
          <w:sz w:val="22"/>
          <w:szCs w:val="22"/>
        </w:rPr>
        <w:t>Dna</w:t>
      </w:r>
      <w:r w:rsidR="00710887">
        <w:rPr>
          <w:rFonts w:ascii="Trebuchet MS" w:hAnsi="Trebuchet MS"/>
          <w:b/>
          <w:color w:val="000000"/>
          <w:sz w:val="22"/>
          <w:szCs w:val="22"/>
        </w:rPr>
        <w:t>.</w:t>
      </w:r>
      <w:r w:rsidRPr="000A5C56">
        <w:rPr>
          <w:rFonts w:ascii="Trebuchet MS" w:hAnsi="Trebuchet MS"/>
          <w:b/>
          <w:color w:val="000000"/>
          <w:sz w:val="22"/>
          <w:szCs w:val="22"/>
        </w:rPr>
        <w:t xml:space="preserve"> Daniela Rebega</w:t>
      </w:r>
      <w:r w:rsidRPr="000A5C56">
        <w:rPr>
          <w:rFonts w:ascii="Trebuchet MS" w:hAnsi="Trebuchet MS"/>
          <w:color w:val="000000"/>
          <w:sz w:val="22"/>
          <w:szCs w:val="22"/>
        </w:rPr>
        <w:t xml:space="preserve"> a punctat anumite aspecte </w:t>
      </w:r>
      <w:r w:rsidR="00654B3E">
        <w:rPr>
          <w:rFonts w:ascii="Trebuchet MS" w:hAnsi="Trebuchet MS"/>
          <w:color w:val="000000"/>
          <w:sz w:val="22"/>
          <w:szCs w:val="22"/>
        </w:rPr>
        <w:t xml:space="preserve">noi </w:t>
      </w:r>
      <w:r w:rsidRPr="000A5C56">
        <w:rPr>
          <w:rFonts w:ascii="Trebuchet MS" w:hAnsi="Trebuchet MS"/>
          <w:color w:val="000000"/>
          <w:sz w:val="22"/>
          <w:szCs w:val="22"/>
        </w:rPr>
        <w:t xml:space="preserve">față de </w:t>
      </w:r>
      <w:r w:rsidR="00654B3E">
        <w:rPr>
          <w:rFonts w:ascii="Trebuchet MS" w:hAnsi="Trebuchet MS"/>
          <w:color w:val="000000"/>
          <w:sz w:val="22"/>
          <w:szCs w:val="22"/>
        </w:rPr>
        <w:t xml:space="preserve">discuțiile din </w:t>
      </w:r>
      <w:r w:rsidRPr="000A5C56">
        <w:rPr>
          <w:rFonts w:ascii="Trebuchet MS" w:hAnsi="Trebuchet MS"/>
          <w:color w:val="000000"/>
          <w:sz w:val="22"/>
          <w:szCs w:val="22"/>
        </w:rPr>
        <w:t>subgrupul de data trecută</w:t>
      </w:r>
      <w:r w:rsidR="00C17D42" w:rsidRPr="000A5C56">
        <w:rPr>
          <w:rFonts w:ascii="Trebuchet MS" w:hAnsi="Trebuchet MS"/>
          <w:color w:val="000000"/>
          <w:sz w:val="22"/>
          <w:szCs w:val="22"/>
        </w:rPr>
        <w:t>, în sensul că</w:t>
      </w:r>
      <w:r w:rsidRPr="000A5C56">
        <w:rPr>
          <w:rFonts w:ascii="Trebuchet MS" w:hAnsi="Trebuchet MS"/>
          <w:color w:val="000000"/>
          <w:sz w:val="22"/>
          <w:szCs w:val="22"/>
        </w:rPr>
        <w:t xml:space="preserve"> a</w:t>
      </w:r>
      <w:r w:rsidR="00C17D42" w:rsidRPr="000A5C56">
        <w:rPr>
          <w:rFonts w:ascii="Trebuchet MS" w:hAnsi="Trebuchet MS"/>
          <w:color w:val="000000"/>
          <w:sz w:val="22"/>
          <w:szCs w:val="22"/>
        </w:rPr>
        <w:t>u</w:t>
      </w:r>
      <w:r w:rsidRPr="000A5C56">
        <w:rPr>
          <w:rFonts w:ascii="Trebuchet MS" w:hAnsi="Trebuchet MS"/>
          <w:color w:val="000000"/>
          <w:sz w:val="22"/>
          <w:szCs w:val="22"/>
        </w:rPr>
        <w:t xml:space="preserve"> mai avut </w:t>
      </w:r>
      <w:r w:rsidR="00C17D42" w:rsidRPr="000A5C56">
        <w:rPr>
          <w:rFonts w:ascii="Trebuchet MS" w:hAnsi="Trebuchet MS"/>
          <w:color w:val="000000"/>
          <w:sz w:val="22"/>
          <w:szCs w:val="22"/>
        </w:rPr>
        <w:t xml:space="preserve">loc </w:t>
      </w:r>
      <w:r w:rsidRPr="000A5C56">
        <w:rPr>
          <w:rFonts w:ascii="Trebuchet MS" w:hAnsi="Trebuchet MS"/>
          <w:color w:val="000000"/>
          <w:sz w:val="22"/>
          <w:szCs w:val="22"/>
        </w:rPr>
        <w:t>câteva revizuiri asupra fișelor care în parte sunt și urma</w:t>
      </w:r>
      <w:r w:rsidR="00654B3E">
        <w:rPr>
          <w:rFonts w:ascii="Trebuchet MS" w:hAnsi="Trebuchet MS"/>
          <w:color w:val="000000"/>
          <w:sz w:val="22"/>
          <w:szCs w:val="22"/>
        </w:rPr>
        <w:t>re</w:t>
      </w:r>
      <w:r w:rsidRPr="000A5C56">
        <w:rPr>
          <w:rFonts w:ascii="Trebuchet MS" w:hAnsi="Trebuchet MS"/>
          <w:color w:val="000000"/>
          <w:sz w:val="22"/>
          <w:szCs w:val="22"/>
        </w:rPr>
        <w:t xml:space="preserve"> consultării </w:t>
      </w:r>
      <w:r w:rsidR="00C17D42" w:rsidRPr="000A5C56">
        <w:rPr>
          <w:rFonts w:ascii="Trebuchet MS" w:hAnsi="Trebuchet MS"/>
          <w:color w:val="000000"/>
          <w:sz w:val="22"/>
          <w:szCs w:val="22"/>
        </w:rPr>
        <w:t>din grup</w:t>
      </w:r>
      <w:r w:rsidRPr="000A5C56">
        <w:rPr>
          <w:rFonts w:ascii="Trebuchet MS" w:hAnsi="Trebuchet MS"/>
          <w:color w:val="000000"/>
          <w:sz w:val="22"/>
          <w:szCs w:val="22"/>
        </w:rPr>
        <w:t>,</w:t>
      </w:r>
      <w:r w:rsidR="007A0099">
        <w:rPr>
          <w:rFonts w:ascii="Trebuchet MS" w:hAnsi="Trebuchet MS"/>
          <w:color w:val="000000"/>
          <w:sz w:val="22"/>
          <w:szCs w:val="22"/>
        </w:rPr>
        <w:t xml:space="preserve"> iar</w:t>
      </w:r>
      <w:r w:rsidRPr="000A5C56">
        <w:rPr>
          <w:rFonts w:ascii="Trebuchet MS" w:hAnsi="Trebuchet MS"/>
          <w:color w:val="000000"/>
          <w:sz w:val="22"/>
          <w:szCs w:val="22"/>
        </w:rPr>
        <w:t xml:space="preserve"> altele sunt datorate noii abordări de reducer</w:t>
      </w:r>
      <w:r w:rsidR="00C17D42" w:rsidRPr="000A5C56">
        <w:rPr>
          <w:rFonts w:ascii="Trebuchet MS" w:hAnsi="Trebuchet MS"/>
          <w:color w:val="000000"/>
          <w:sz w:val="22"/>
          <w:szCs w:val="22"/>
        </w:rPr>
        <w:t>e</w:t>
      </w:r>
      <w:r w:rsidRPr="000A5C56">
        <w:rPr>
          <w:rFonts w:ascii="Trebuchet MS" w:hAnsi="Trebuchet MS"/>
          <w:color w:val="000000"/>
          <w:sz w:val="22"/>
          <w:szCs w:val="22"/>
        </w:rPr>
        <w:t xml:space="preserve"> a informațiilor suplimentare și încerc</w:t>
      </w:r>
      <w:r w:rsidR="00C17D42" w:rsidRPr="000A5C56">
        <w:rPr>
          <w:rFonts w:ascii="Trebuchet MS" w:hAnsi="Trebuchet MS"/>
          <w:color w:val="000000"/>
          <w:sz w:val="22"/>
          <w:szCs w:val="22"/>
        </w:rPr>
        <w:t>ării</w:t>
      </w:r>
      <w:r w:rsidRPr="000A5C56">
        <w:rPr>
          <w:rFonts w:ascii="Trebuchet MS" w:hAnsi="Trebuchet MS"/>
          <w:color w:val="000000"/>
          <w:sz w:val="22"/>
          <w:szCs w:val="22"/>
        </w:rPr>
        <w:t xml:space="preserve"> de a păstra în intervenții aspecte ale Regulamentului European. </w:t>
      </w:r>
      <w:r w:rsidR="002111F5">
        <w:rPr>
          <w:rFonts w:ascii="Trebuchet MS" w:hAnsi="Trebuchet MS"/>
          <w:color w:val="000000"/>
          <w:sz w:val="22"/>
          <w:szCs w:val="22"/>
        </w:rPr>
        <w:t>A menționat că vor fi dezbătute</w:t>
      </w:r>
      <w:r w:rsidRPr="000A5C56">
        <w:rPr>
          <w:rFonts w:ascii="Trebuchet MS" w:hAnsi="Trebuchet MS"/>
          <w:color w:val="000000"/>
          <w:sz w:val="22"/>
          <w:szCs w:val="22"/>
        </w:rPr>
        <w:t xml:space="preserve"> 4 intervenții, propunerea fiind ca prima discutată să fie abordarea generală AKIS, sistemul de cunoștințe și inovare și să </w:t>
      </w:r>
      <w:r w:rsidR="00C17D42" w:rsidRPr="000A5C56">
        <w:rPr>
          <w:rFonts w:ascii="Trebuchet MS" w:hAnsi="Trebuchet MS"/>
          <w:color w:val="000000"/>
          <w:sz w:val="22"/>
          <w:szCs w:val="22"/>
        </w:rPr>
        <w:t xml:space="preserve">se </w:t>
      </w:r>
      <w:r w:rsidRPr="000A5C56">
        <w:rPr>
          <w:rFonts w:ascii="Trebuchet MS" w:hAnsi="Trebuchet MS"/>
          <w:color w:val="000000"/>
          <w:sz w:val="22"/>
          <w:szCs w:val="22"/>
        </w:rPr>
        <w:t>punct</w:t>
      </w:r>
      <w:r w:rsidR="00C17D42" w:rsidRPr="000A5C56">
        <w:rPr>
          <w:rFonts w:ascii="Trebuchet MS" w:hAnsi="Trebuchet MS"/>
          <w:color w:val="000000"/>
          <w:sz w:val="22"/>
          <w:szCs w:val="22"/>
        </w:rPr>
        <w:t>eze</w:t>
      </w:r>
      <w:r w:rsidRPr="000A5C56">
        <w:rPr>
          <w:rFonts w:ascii="Trebuchet MS" w:hAnsi="Trebuchet MS"/>
          <w:color w:val="000000"/>
          <w:sz w:val="22"/>
          <w:szCs w:val="22"/>
        </w:rPr>
        <w:t xml:space="preserve"> aspectele de noutate în cadrul consilierii agricole și transferului de cunoștințe, după care se primesc din partea invitațiilor întrebări și observații, iar în partea a doua a ședinței să </w:t>
      </w:r>
      <w:r w:rsidR="00C17D42" w:rsidRPr="000A5C56">
        <w:rPr>
          <w:rFonts w:ascii="Trebuchet MS" w:hAnsi="Trebuchet MS"/>
          <w:color w:val="000000"/>
          <w:sz w:val="22"/>
          <w:szCs w:val="22"/>
        </w:rPr>
        <w:t xml:space="preserve">se </w:t>
      </w:r>
      <w:r w:rsidRPr="000A5C56">
        <w:rPr>
          <w:rFonts w:ascii="Trebuchet MS" w:hAnsi="Trebuchet MS"/>
          <w:color w:val="000000"/>
          <w:sz w:val="22"/>
          <w:szCs w:val="22"/>
        </w:rPr>
        <w:t>prez</w:t>
      </w:r>
      <w:r w:rsidR="00C17D42" w:rsidRPr="000A5C56">
        <w:rPr>
          <w:rFonts w:ascii="Trebuchet MS" w:hAnsi="Trebuchet MS"/>
          <w:color w:val="000000"/>
          <w:sz w:val="22"/>
          <w:szCs w:val="22"/>
        </w:rPr>
        <w:t>inte</w:t>
      </w:r>
      <w:r w:rsidRPr="000A5C56">
        <w:rPr>
          <w:rFonts w:ascii="Trebuchet MS" w:hAnsi="Trebuchet MS"/>
          <w:color w:val="000000"/>
          <w:sz w:val="22"/>
          <w:szCs w:val="22"/>
        </w:rPr>
        <w:t xml:space="preserve"> și intervenția adresată cooperării și inovării în agricultură prin intermediul grupurilor operaționale.</w:t>
      </w:r>
    </w:p>
    <w:p w14:paraId="370167D0" w14:textId="77777777" w:rsidR="00E86729" w:rsidRPr="000A5C56" w:rsidRDefault="00E86729" w:rsidP="00E86729">
      <w:pPr>
        <w:jc w:val="both"/>
        <w:rPr>
          <w:rFonts w:ascii="Trebuchet MS" w:hAnsi="Trebuchet MS"/>
          <w:color w:val="000000"/>
          <w:sz w:val="22"/>
          <w:szCs w:val="22"/>
        </w:rPr>
      </w:pPr>
    </w:p>
    <w:p w14:paraId="4BF86204" w14:textId="77777777" w:rsidR="00E86729" w:rsidRPr="000A5C56" w:rsidRDefault="00E86729" w:rsidP="00E86729">
      <w:pPr>
        <w:jc w:val="both"/>
        <w:rPr>
          <w:rFonts w:ascii="Trebuchet MS" w:hAnsi="Trebuchet MS"/>
          <w:color w:val="000000"/>
          <w:sz w:val="22"/>
          <w:szCs w:val="22"/>
        </w:rPr>
      </w:pPr>
      <w:r w:rsidRPr="000A5C56">
        <w:rPr>
          <w:rFonts w:ascii="Trebuchet MS" w:hAnsi="Trebuchet MS"/>
          <w:color w:val="000000"/>
          <w:sz w:val="22"/>
          <w:szCs w:val="22"/>
        </w:rPr>
        <w:t xml:space="preserve">În continuare, </w:t>
      </w:r>
      <w:r w:rsidRPr="000A5C56">
        <w:rPr>
          <w:rFonts w:ascii="Trebuchet MS" w:hAnsi="Trebuchet MS"/>
          <w:b/>
          <w:color w:val="000000"/>
          <w:sz w:val="22"/>
          <w:szCs w:val="22"/>
        </w:rPr>
        <w:t>d</w:t>
      </w:r>
      <w:r w:rsidR="00C17D42" w:rsidRPr="000A5C56">
        <w:rPr>
          <w:rFonts w:ascii="Trebuchet MS" w:hAnsi="Trebuchet MS"/>
          <w:b/>
          <w:color w:val="000000"/>
          <w:sz w:val="22"/>
          <w:szCs w:val="22"/>
        </w:rPr>
        <w:t>l</w:t>
      </w:r>
      <w:r w:rsidR="00710887">
        <w:rPr>
          <w:rFonts w:ascii="Trebuchet MS" w:hAnsi="Trebuchet MS"/>
          <w:b/>
          <w:color w:val="000000"/>
          <w:sz w:val="22"/>
          <w:szCs w:val="22"/>
        </w:rPr>
        <w:t>.</w:t>
      </w:r>
      <w:r w:rsidRPr="000A5C56">
        <w:rPr>
          <w:rFonts w:ascii="Trebuchet MS" w:hAnsi="Trebuchet MS"/>
          <w:b/>
          <w:color w:val="000000"/>
          <w:sz w:val="22"/>
          <w:szCs w:val="22"/>
        </w:rPr>
        <w:t xml:space="preserve"> Bogdan Alecu </w:t>
      </w:r>
      <w:r w:rsidRPr="000A5C56">
        <w:rPr>
          <w:rFonts w:ascii="Trebuchet MS" w:hAnsi="Trebuchet MS"/>
          <w:color w:val="000000"/>
          <w:sz w:val="22"/>
          <w:szCs w:val="22"/>
        </w:rPr>
        <w:t>a făcut o scurtă prezentare</w:t>
      </w:r>
      <w:r w:rsidRPr="000A5C56">
        <w:rPr>
          <w:rFonts w:ascii="Trebuchet MS" w:hAnsi="Trebuchet MS"/>
          <w:b/>
          <w:color w:val="000000"/>
          <w:sz w:val="22"/>
          <w:szCs w:val="22"/>
        </w:rPr>
        <w:t xml:space="preserve"> </w:t>
      </w:r>
      <w:r w:rsidRPr="000A5C56">
        <w:rPr>
          <w:rFonts w:ascii="Trebuchet MS" w:hAnsi="Trebuchet MS"/>
          <w:color w:val="000000"/>
          <w:sz w:val="22"/>
          <w:szCs w:val="22"/>
        </w:rPr>
        <w:t xml:space="preserve">a AKIS și a precizat că de la ultimul grup de lucru care a privit transferul de cunoștințe și AKIS au fost primite o serie de observații de la mai mulți actori implicați, o parte dintre acestea fiind transpuse în intervenție. AKIS are o abordare, </w:t>
      </w:r>
      <w:r w:rsidR="00654B3E">
        <w:rPr>
          <w:rFonts w:ascii="Trebuchet MS" w:hAnsi="Trebuchet MS"/>
          <w:color w:val="000000"/>
          <w:sz w:val="22"/>
          <w:szCs w:val="22"/>
        </w:rPr>
        <w:t xml:space="preserve">o </w:t>
      </w:r>
      <w:r w:rsidRPr="000A5C56">
        <w:rPr>
          <w:rFonts w:ascii="Trebuchet MS" w:hAnsi="Trebuchet MS"/>
          <w:color w:val="000000"/>
          <w:sz w:val="22"/>
          <w:szCs w:val="22"/>
        </w:rPr>
        <w:t>logică orizontală</w:t>
      </w:r>
      <w:r w:rsidR="007A0099">
        <w:rPr>
          <w:rFonts w:ascii="Trebuchet MS" w:hAnsi="Trebuchet MS"/>
          <w:color w:val="000000"/>
          <w:sz w:val="22"/>
          <w:szCs w:val="22"/>
        </w:rPr>
        <w:t>,</w:t>
      </w:r>
      <w:r w:rsidRPr="000A5C56">
        <w:rPr>
          <w:rFonts w:ascii="Trebuchet MS" w:hAnsi="Trebuchet MS"/>
          <w:color w:val="000000"/>
          <w:sz w:val="22"/>
          <w:szCs w:val="22"/>
        </w:rPr>
        <w:t xml:space="preserve"> asupra a tot ce înseamnă Programul Național Strategic (PNS) pe viitor și luând toate aceste informații și analizându-le, concluzia vizează necesitatea unei arhitecturi organizaționale</w:t>
      </w:r>
      <w:r w:rsidR="002111F5">
        <w:rPr>
          <w:rFonts w:ascii="Trebuchet MS" w:hAnsi="Trebuchet MS"/>
          <w:color w:val="000000"/>
          <w:sz w:val="22"/>
          <w:szCs w:val="22"/>
        </w:rPr>
        <w:t>,</w:t>
      </w:r>
      <w:r w:rsidRPr="000A5C56">
        <w:rPr>
          <w:rFonts w:ascii="Trebuchet MS" w:hAnsi="Trebuchet MS"/>
          <w:color w:val="000000"/>
          <w:sz w:val="22"/>
          <w:szCs w:val="22"/>
        </w:rPr>
        <w:t xml:space="preserve"> diferită de tot ceea ce a fost până acum, de ceea ce s-a întâmplat cu măsurile 1 și 2 și cu alte intervenții conexe.</w:t>
      </w:r>
      <w:r w:rsidR="002111F5">
        <w:rPr>
          <w:rFonts w:ascii="Trebuchet MS" w:hAnsi="Trebuchet MS"/>
          <w:color w:val="000000"/>
          <w:sz w:val="22"/>
          <w:szCs w:val="22"/>
        </w:rPr>
        <w:t xml:space="preserve"> În acest sens, a fost prezentată și explicată diagrama AKIS.</w:t>
      </w:r>
    </w:p>
    <w:p w14:paraId="12D509EC" w14:textId="77777777" w:rsidR="00E86729" w:rsidRPr="000A5C56" w:rsidRDefault="00E86729" w:rsidP="00E86729">
      <w:pPr>
        <w:jc w:val="both"/>
        <w:rPr>
          <w:rFonts w:ascii="Trebuchet MS" w:hAnsi="Trebuchet MS"/>
          <w:color w:val="000000"/>
          <w:sz w:val="22"/>
          <w:szCs w:val="22"/>
        </w:rPr>
      </w:pPr>
      <w:r w:rsidRPr="000A5C56">
        <w:rPr>
          <w:rFonts w:ascii="Trebuchet MS" w:hAnsi="Trebuchet MS"/>
          <w:color w:val="000000"/>
          <w:sz w:val="22"/>
          <w:szCs w:val="22"/>
        </w:rPr>
        <w:lastRenderedPageBreak/>
        <w:t xml:space="preserve">În primul rând, va </w:t>
      </w:r>
      <w:r w:rsidR="002111F5">
        <w:rPr>
          <w:rFonts w:ascii="Trebuchet MS" w:hAnsi="Trebuchet MS"/>
          <w:color w:val="000000"/>
          <w:sz w:val="22"/>
          <w:szCs w:val="22"/>
        </w:rPr>
        <w:t xml:space="preserve">exista </w:t>
      </w:r>
      <w:r w:rsidRPr="000A5C56">
        <w:rPr>
          <w:rFonts w:ascii="Trebuchet MS" w:hAnsi="Trebuchet MS"/>
          <w:color w:val="000000"/>
          <w:sz w:val="22"/>
          <w:szCs w:val="22"/>
        </w:rPr>
        <w:t>o Unitate de Coordonare a AKIS, care va funcționa în cadrul Ministerului Agriculturii și Dezvoltării Rurale și va avea două elemente de sprijin și nu numai,  tot în cadrul ministerului, respectiv Rețeaua Națională de Dezvoltare Rurală - care va sprijini tot ceea ce înseamnă evenimente pe zona AKIS, cât și unitatea privind Parteneriatul European pentru Inovare (PEI AGRI) – momentan inactiv ca urmare a lipsei proiectelor finalizate din fosta perioadă de programare, dar care va fi activat, cu siguranță, în viitor.</w:t>
      </w:r>
    </w:p>
    <w:p w14:paraId="11EA6DBE" w14:textId="77777777" w:rsidR="00E86729" w:rsidRPr="000A5C56" w:rsidRDefault="00E86729" w:rsidP="00E86729">
      <w:pPr>
        <w:jc w:val="both"/>
        <w:rPr>
          <w:rFonts w:ascii="Trebuchet MS" w:hAnsi="Trebuchet MS"/>
          <w:color w:val="000000"/>
          <w:sz w:val="22"/>
          <w:szCs w:val="22"/>
        </w:rPr>
      </w:pPr>
      <w:r w:rsidRPr="000A5C56">
        <w:rPr>
          <w:rFonts w:ascii="Trebuchet MS" w:hAnsi="Trebuchet MS"/>
          <w:color w:val="000000"/>
          <w:sz w:val="22"/>
          <w:szCs w:val="22"/>
        </w:rPr>
        <w:t xml:space="preserve"> </w:t>
      </w:r>
    </w:p>
    <w:p w14:paraId="6980BEAE" w14:textId="77777777" w:rsidR="002111F5" w:rsidRDefault="00E86729" w:rsidP="00E86729">
      <w:pPr>
        <w:jc w:val="both"/>
        <w:rPr>
          <w:rFonts w:ascii="Trebuchet MS" w:hAnsi="Trebuchet MS"/>
          <w:color w:val="000000"/>
          <w:sz w:val="22"/>
          <w:szCs w:val="22"/>
        </w:rPr>
      </w:pPr>
      <w:r w:rsidRPr="000A5C56">
        <w:rPr>
          <w:rFonts w:ascii="Trebuchet MS" w:hAnsi="Trebuchet MS"/>
          <w:color w:val="000000"/>
          <w:sz w:val="22"/>
          <w:szCs w:val="22"/>
        </w:rPr>
        <w:t xml:space="preserve">Aceste trei unități și instrumente de lucru vor fi direct conectate la </w:t>
      </w:r>
      <w:r w:rsidR="002111F5">
        <w:rPr>
          <w:rFonts w:ascii="Trebuchet MS" w:hAnsi="Trebuchet MS"/>
          <w:color w:val="000000"/>
          <w:sz w:val="22"/>
          <w:szCs w:val="22"/>
        </w:rPr>
        <w:t>U</w:t>
      </w:r>
      <w:r w:rsidRPr="000A5C56">
        <w:rPr>
          <w:rFonts w:ascii="Trebuchet MS" w:hAnsi="Trebuchet MS"/>
          <w:color w:val="000000"/>
          <w:sz w:val="22"/>
          <w:szCs w:val="22"/>
        </w:rPr>
        <w:t xml:space="preserve">nitatea de </w:t>
      </w:r>
      <w:r w:rsidR="002111F5">
        <w:rPr>
          <w:rFonts w:ascii="Trebuchet MS" w:hAnsi="Trebuchet MS"/>
          <w:color w:val="000000"/>
          <w:sz w:val="22"/>
          <w:szCs w:val="22"/>
        </w:rPr>
        <w:t>S</w:t>
      </w:r>
      <w:r w:rsidRPr="000A5C56">
        <w:rPr>
          <w:rFonts w:ascii="Trebuchet MS" w:hAnsi="Trebuchet MS"/>
          <w:color w:val="000000"/>
          <w:sz w:val="22"/>
          <w:szCs w:val="22"/>
        </w:rPr>
        <w:t>prijin a AKIS, în cadrul căreia vor participa toți cei interesați și prezenți în cadrul acestei consultări,  în calitate de factori de decizie referitor la transferul de cunoștințe, consiliere și inovare și nu numai, întrucât se dorește realizarea unor acțiuni bidirecționa</w:t>
      </w:r>
      <w:r w:rsidR="004069FB" w:rsidRPr="000A5C56">
        <w:rPr>
          <w:rFonts w:ascii="Trebuchet MS" w:hAnsi="Trebuchet MS"/>
          <w:color w:val="000000"/>
          <w:sz w:val="22"/>
          <w:szCs w:val="22"/>
        </w:rPr>
        <w:t>le</w:t>
      </w:r>
      <w:r w:rsidRPr="000A5C56">
        <w:rPr>
          <w:rFonts w:ascii="Trebuchet MS" w:hAnsi="Trebuchet MS"/>
          <w:color w:val="000000"/>
          <w:sz w:val="22"/>
          <w:szCs w:val="22"/>
        </w:rPr>
        <w:t>, în sensul de a transmite informații către fermieri, din direcția Autorității de Management și a Agențiilor de Plăți, cât și de a aduna</w:t>
      </w:r>
      <w:r w:rsidR="004069FB" w:rsidRPr="000A5C56">
        <w:rPr>
          <w:rFonts w:ascii="Trebuchet MS" w:hAnsi="Trebuchet MS"/>
          <w:color w:val="000000"/>
          <w:sz w:val="22"/>
          <w:szCs w:val="22"/>
        </w:rPr>
        <w:t xml:space="preserve">, </w:t>
      </w:r>
      <w:r w:rsidRPr="000A5C56">
        <w:rPr>
          <w:rFonts w:ascii="Trebuchet MS" w:hAnsi="Trebuchet MS"/>
          <w:color w:val="000000"/>
          <w:sz w:val="22"/>
          <w:szCs w:val="22"/>
        </w:rPr>
        <w:t>centraliza informațiile primite din partea fermierilor cu privire la diferite aspecte ale programului.</w:t>
      </w:r>
      <w:r w:rsidR="002111F5">
        <w:rPr>
          <w:rFonts w:ascii="Trebuchet MS" w:hAnsi="Trebuchet MS"/>
          <w:color w:val="000000"/>
          <w:sz w:val="22"/>
          <w:szCs w:val="22"/>
        </w:rPr>
        <w:t xml:space="preserve"> </w:t>
      </w:r>
      <w:r w:rsidRPr="000A5C56">
        <w:rPr>
          <w:rFonts w:ascii="Trebuchet MS" w:hAnsi="Trebuchet MS"/>
          <w:color w:val="000000"/>
          <w:sz w:val="22"/>
          <w:szCs w:val="22"/>
        </w:rPr>
        <w:t>Ulterior</w:t>
      </w:r>
      <w:r w:rsidR="007A0099">
        <w:rPr>
          <w:rFonts w:ascii="Trebuchet MS" w:hAnsi="Trebuchet MS"/>
          <w:color w:val="000000"/>
          <w:sz w:val="22"/>
          <w:szCs w:val="22"/>
        </w:rPr>
        <w:t xml:space="preserve">, </w:t>
      </w:r>
      <w:r w:rsidRPr="000A5C56">
        <w:rPr>
          <w:rFonts w:ascii="Trebuchet MS" w:hAnsi="Trebuchet MS"/>
          <w:color w:val="000000"/>
          <w:sz w:val="22"/>
          <w:szCs w:val="22"/>
        </w:rPr>
        <w:t>aceste informații interpretate au ca scop să producă efecte orizontal de-a lungul tuturor măsurilor programului, dar cu efecte directe asupra transferului de cunoștințe, consilierii grupurilor operaționale și a inovării în general.</w:t>
      </w:r>
    </w:p>
    <w:p w14:paraId="0B1FFCF2" w14:textId="77777777" w:rsidR="004F4C78" w:rsidRDefault="00E86729" w:rsidP="00E86729">
      <w:pPr>
        <w:jc w:val="both"/>
        <w:rPr>
          <w:rFonts w:ascii="Trebuchet MS" w:hAnsi="Trebuchet MS"/>
          <w:color w:val="000000"/>
          <w:sz w:val="22"/>
          <w:szCs w:val="22"/>
        </w:rPr>
      </w:pPr>
      <w:r w:rsidRPr="000A5C56">
        <w:rPr>
          <w:rFonts w:ascii="Trebuchet MS" w:hAnsi="Trebuchet MS"/>
          <w:color w:val="000000"/>
          <w:sz w:val="22"/>
          <w:szCs w:val="22"/>
        </w:rPr>
        <w:t xml:space="preserve"> </w:t>
      </w:r>
    </w:p>
    <w:p w14:paraId="65377A52" w14:textId="77777777" w:rsidR="00880180" w:rsidRDefault="00E86729" w:rsidP="00E86729">
      <w:pPr>
        <w:jc w:val="both"/>
        <w:rPr>
          <w:rFonts w:ascii="Trebuchet MS" w:hAnsi="Trebuchet MS"/>
          <w:color w:val="000000"/>
          <w:sz w:val="22"/>
          <w:szCs w:val="22"/>
        </w:rPr>
      </w:pPr>
      <w:r w:rsidRPr="000A5C56">
        <w:rPr>
          <w:rFonts w:ascii="Trebuchet MS" w:hAnsi="Trebuchet MS"/>
          <w:color w:val="000000"/>
          <w:sz w:val="22"/>
          <w:szCs w:val="22"/>
        </w:rPr>
        <w:t xml:space="preserve">În principiu Unitatea de Coordonare a rețelei va funcționa pentru cei care sunt membri în comitetul de monitorizare, exact cum se întâmplă acolo unde Autoritatea de Management vine cu o propunere, iar comitetul de monitorizare o dezbate și ulterior o aprobă. Acest lucru se va întâmpla </w:t>
      </w:r>
      <w:r w:rsidR="0069125D" w:rsidRPr="000A5C56">
        <w:rPr>
          <w:rFonts w:ascii="Trebuchet MS" w:hAnsi="Trebuchet MS"/>
          <w:color w:val="000000"/>
          <w:sz w:val="22"/>
          <w:szCs w:val="22"/>
        </w:rPr>
        <w:t>și aici</w:t>
      </w:r>
      <w:r w:rsidR="004F4C78">
        <w:rPr>
          <w:rFonts w:ascii="Trebuchet MS" w:hAnsi="Trebuchet MS"/>
          <w:color w:val="000000"/>
          <w:sz w:val="22"/>
          <w:szCs w:val="22"/>
        </w:rPr>
        <w:t>,</w:t>
      </w:r>
      <w:r w:rsidR="0069125D" w:rsidRPr="000A5C56">
        <w:rPr>
          <w:rFonts w:ascii="Trebuchet MS" w:hAnsi="Trebuchet MS"/>
          <w:color w:val="000000"/>
          <w:sz w:val="22"/>
          <w:szCs w:val="22"/>
        </w:rPr>
        <w:t xml:space="preserve"> </w:t>
      </w:r>
      <w:r w:rsidRPr="000A5C56">
        <w:rPr>
          <w:rFonts w:ascii="Trebuchet MS" w:hAnsi="Trebuchet MS"/>
          <w:color w:val="000000"/>
          <w:sz w:val="22"/>
          <w:szCs w:val="22"/>
        </w:rPr>
        <w:t>în sensul în care Unitatea de Coordonare va fi practic un serviciu din cadrul Autorității de Management cu o Unitate de Coordonare teritorială, respectiv Compartimentele de Dezvoltare Rurală Județene (CDRJ), toate centrele Agenției Naționale a Zonei Montane (ANZM), toate Direcțiile Agricole Județene să lucreze împreună pentru a promov</w:t>
      </w:r>
      <w:r w:rsidR="00654B3E">
        <w:rPr>
          <w:rFonts w:ascii="Trebuchet MS" w:hAnsi="Trebuchet MS"/>
          <w:color w:val="000000"/>
          <w:sz w:val="22"/>
          <w:szCs w:val="22"/>
        </w:rPr>
        <w:t>a</w:t>
      </w:r>
      <w:r w:rsidRPr="000A5C56">
        <w:rPr>
          <w:rFonts w:ascii="Trebuchet MS" w:hAnsi="Trebuchet MS"/>
          <w:color w:val="000000"/>
          <w:sz w:val="22"/>
          <w:szCs w:val="22"/>
        </w:rPr>
        <w:t xml:space="preserve"> idei, tipuri de formare profesională, tipuri de consiliere pentru fermieri în raport cu necesitățile fermierilor. </w:t>
      </w:r>
      <w:r w:rsidR="00880180">
        <w:rPr>
          <w:rFonts w:ascii="Trebuchet MS" w:hAnsi="Trebuchet MS"/>
          <w:color w:val="000000"/>
          <w:sz w:val="22"/>
          <w:szCs w:val="22"/>
        </w:rPr>
        <w:t xml:space="preserve"> </w:t>
      </w:r>
      <w:r w:rsidRPr="000A5C56">
        <w:rPr>
          <w:rFonts w:ascii="Trebuchet MS" w:hAnsi="Trebuchet MS"/>
          <w:color w:val="000000"/>
          <w:sz w:val="22"/>
          <w:szCs w:val="22"/>
        </w:rPr>
        <w:t xml:space="preserve">Ulterior trebuie </w:t>
      </w:r>
      <w:r w:rsidR="0069125D" w:rsidRPr="000A5C56">
        <w:rPr>
          <w:rFonts w:ascii="Trebuchet MS" w:hAnsi="Trebuchet MS"/>
          <w:color w:val="000000"/>
          <w:sz w:val="22"/>
          <w:szCs w:val="22"/>
        </w:rPr>
        <w:t xml:space="preserve">realizată o </w:t>
      </w:r>
      <w:proofErr w:type="spellStart"/>
      <w:r w:rsidRPr="000A5C56">
        <w:rPr>
          <w:rFonts w:ascii="Trebuchet MS" w:hAnsi="Trebuchet MS"/>
          <w:color w:val="000000"/>
          <w:sz w:val="22"/>
          <w:szCs w:val="22"/>
        </w:rPr>
        <w:t>prioritiza</w:t>
      </w:r>
      <w:r w:rsidR="0069125D" w:rsidRPr="000A5C56">
        <w:rPr>
          <w:rFonts w:ascii="Trebuchet MS" w:hAnsi="Trebuchet MS"/>
          <w:color w:val="000000"/>
          <w:sz w:val="22"/>
          <w:szCs w:val="22"/>
        </w:rPr>
        <w:t>re</w:t>
      </w:r>
      <w:proofErr w:type="spellEnd"/>
      <w:r w:rsidR="0069125D" w:rsidRPr="000A5C56">
        <w:rPr>
          <w:rFonts w:ascii="Trebuchet MS" w:hAnsi="Trebuchet MS"/>
          <w:color w:val="000000"/>
          <w:sz w:val="22"/>
          <w:szCs w:val="22"/>
        </w:rPr>
        <w:t>, poate în raport și cu</w:t>
      </w:r>
      <w:r w:rsidRPr="000A5C56">
        <w:rPr>
          <w:rFonts w:ascii="Trebuchet MS" w:hAnsi="Trebuchet MS"/>
          <w:color w:val="000000"/>
          <w:sz w:val="22"/>
          <w:szCs w:val="22"/>
        </w:rPr>
        <w:t xml:space="preserve"> zona geografică în care se vor întâmpla aceste acțiuni</w:t>
      </w:r>
      <w:r w:rsidR="0069125D" w:rsidRPr="000A5C56">
        <w:rPr>
          <w:rFonts w:ascii="Trebuchet MS" w:hAnsi="Trebuchet MS"/>
          <w:color w:val="000000"/>
          <w:sz w:val="22"/>
          <w:szCs w:val="22"/>
        </w:rPr>
        <w:t>.</w:t>
      </w:r>
      <w:r w:rsidR="00AE54E1" w:rsidRPr="000A5C56">
        <w:rPr>
          <w:rFonts w:ascii="Trebuchet MS" w:hAnsi="Trebuchet MS"/>
          <w:color w:val="000000"/>
          <w:sz w:val="22"/>
          <w:szCs w:val="22"/>
        </w:rPr>
        <w:t xml:space="preserve"> </w:t>
      </w:r>
    </w:p>
    <w:p w14:paraId="1C5C94A7" w14:textId="77777777" w:rsidR="00AE54E1" w:rsidRPr="000A5C56" w:rsidRDefault="0069125D" w:rsidP="00E86729">
      <w:pPr>
        <w:jc w:val="both"/>
        <w:rPr>
          <w:rFonts w:ascii="Trebuchet MS" w:hAnsi="Trebuchet MS"/>
          <w:color w:val="000000"/>
          <w:sz w:val="22"/>
          <w:szCs w:val="22"/>
        </w:rPr>
      </w:pPr>
      <w:r w:rsidRPr="000A5C56">
        <w:rPr>
          <w:rFonts w:ascii="Trebuchet MS" w:hAnsi="Trebuchet MS"/>
          <w:color w:val="000000"/>
          <w:sz w:val="22"/>
          <w:szCs w:val="22"/>
        </w:rPr>
        <w:t>A</w:t>
      </w:r>
      <w:r w:rsidR="00E86729" w:rsidRPr="000A5C56">
        <w:rPr>
          <w:rFonts w:ascii="Trebuchet MS" w:hAnsi="Trebuchet MS"/>
          <w:color w:val="000000"/>
          <w:sz w:val="22"/>
          <w:szCs w:val="22"/>
        </w:rPr>
        <w:t xml:space="preserve"> dat un exemplu concret și anume că fermierii din Vaslui </w:t>
      </w:r>
      <w:r w:rsidR="00654B3E">
        <w:rPr>
          <w:rFonts w:ascii="Trebuchet MS" w:hAnsi="Trebuchet MS"/>
          <w:color w:val="000000"/>
          <w:sz w:val="22"/>
          <w:szCs w:val="22"/>
        </w:rPr>
        <w:t>pot fi</w:t>
      </w:r>
      <w:r w:rsidR="00E86729" w:rsidRPr="000A5C56">
        <w:rPr>
          <w:rFonts w:ascii="Trebuchet MS" w:hAnsi="Trebuchet MS"/>
          <w:color w:val="000000"/>
          <w:sz w:val="22"/>
          <w:szCs w:val="22"/>
        </w:rPr>
        <w:t xml:space="preserve"> mai interesați pe zona de </w:t>
      </w:r>
      <w:proofErr w:type="spellStart"/>
      <w:r w:rsidR="00E86729" w:rsidRPr="000A5C56">
        <w:rPr>
          <w:rFonts w:ascii="Trebuchet MS" w:hAnsi="Trebuchet MS"/>
          <w:color w:val="000000"/>
          <w:sz w:val="22"/>
          <w:szCs w:val="22"/>
        </w:rPr>
        <w:t>eco</w:t>
      </w:r>
      <w:proofErr w:type="spellEnd"/>
      <w:r w:rsidR="00E86729" w:rsidRPr="000A5C56">
        <w:rPr>
          <w:rFonts w:ascii="Trebuchet MS" w:hAnsi="Trebuchet MS"/>
          <w:color w:val="000000"/>
          <w:sz w:val="22"/>
          <w:szCs w:val="22"/>
        </w:rPr>
        <w:t xml:space="preserve">-scheme, iar fermierii din Hunedoara </w:t>
      </w:r>
      <w:r w:rsidR="00654B3E">
        <w:rPr>
          <w:rFonts w:ascii="Trebuchet MS" w:hAnsi="Trebuchet MS"/>
          <w:color w:val="000000"/>
          <w:sz w:val="22"/>
          <w:szCs w:val="22"/>
        </w:rPr>
        <w:t>de</w:t>
      </w:r>
      <w:r w:rsidR="00E86729" w:rsidRPr="000A5C56">
        <w:rPr>
          <w:rFonts w:ascii="Trebuchet MS" w:hAnsi="Trebuchet MS"/>
          <w:color w:val="000000"/>
          <w:sz w:val="22"/>
          <w:szCs w:val="22"/>
        </w:rPr>
        <w:t xml:space="preserve"> zona de digitalizare a fermei sau de lanț</w:t>
      </w:r>
      <w:r w:rsidRPr="000A5C56">
        <w:rPr>
          <w:rFonts w:ascii="Trebuchet MS" w:hAnsi="Trebuchet MS"/>
          <w:color w:val="000000"/>
          <w:sz w:val="22"/>
          <w:szCs w:val="22"/>
        </w:rPr>
        <w:t>ul</w:t>
      </w:r>
      <w:r w:rsidR="00E86729" w:rsidRPr="000A5C56">
        <w:rPr>
          <w:rFonts w:ascii="Trebuchet MS" w:hAnsi="Trebuchet MS"/>
          <w:color w:val="000000"/>
          <w:sz w:val="22"/>
          <w:szCs w:val="22"/>
        </w:rPr>
        <w:t xml:space="preserve"> scurt și </w:t>
      </w:r>
      <w:r w:rsidRPr="000A5C56">
        <w:rPr>
          <w:rFonts w:ascii="Trebuchet MS" w:hAnsi="Trebuchet MS"/>
          <w:color w:val="000000"/>
          <w:sz w:val="22"/>
          <w:szCs w:val="22"/>
        </w:rPr>
        <w:t xml:space="preserve">se </w:t>
      </w:r>
      <w:r w:rsidR="00E86729" w:rsidRPr="000A5C56">
        <w:rPr>
          <w:rFonts w:ascii="Trebuchet MS" w:hAnsi="Trebuchet MS"/>
          <w:color w:val="000000"/>
          <w:sz w:val="22"/>
          <w:szCs w:val="22"/>
        </w:rPr>
        <w:t>vre</w:t>
      </w:r>
      <w:r w:rsidRPr="000A5C56">
        <w:rPr>
          <w:rFonts w:ascii="Trebuchet MS" w:hAnsi="Trebuchet MS"/>
          <w:color w:val="000000"/>
          <w:sz w:val="22"/>
          <w:szCs w:val="22"/>
        </w:rPr>
        <w:t>a</w:t>
      </w:r>
      <w:r w:rsidR="00E86729" w:rsidRPr="000A5C56">
        <w:rPr>
          <w:rFonts w:ascii="Trebuchet MS" w:hAnsi="Trebuchet MS"/>
          <w:color w:val="000000"/>
          <w:sz w:val="22"/>
          <w:szCs w:val="22"/>
        </w:rPr>
        <w:t xml:space="preserve"> astfel să </w:t>
      </w:r>
      <w:r w:rsidRPr="000A5C56">
        <w:rPr>
          <w:rFonts w:ascii="Trebuchet MS" w:hAnsi="Trebuchet MS"/>
          <w:color w:val="000000"/>
          <w:sz w:val="22"/>
          <w:szCs w:val="22"/>
        </w:rPr>
        <w:t xml:space="preserve">se poată </w:t>
      </w:r>
      <w:r w:rsidR="00E86729" w:rsidRPr="000A5C56">
        <w:rPr>
          <w:rFonts w:ascii="Trebuchet MS" w:hAnsi="Trebuchet MS"/>
          <w:color w:val="000000"/>
          <w:sz w:val="22"/>
          <w:szCs w:val="22"/>
        </w:rPr>
        <w:t>personaliza acțiunile de formare profesională sau de consiliere în funcție de necesitățile reale din teritoriu și în funcție de necesitățile geografice, să nu mai existe o abordare națională în care toți fermierii sunt tratați</w:t>
      </w:r>
      <w:r w:rsidRPr="000A5C56">
        <w:rPr>
          <w:rFonts w:ascii="Trebuchet MS" w:hAnsi="Trebuchet MS"/>
          <w:color w:val="000000"/>
          <w:sz w:val="22"/>
          <w:szCs w:val="22"/>
        </w:rPr>
        <w:t xml:space="preserve"> identic</w:t>
      </w:r>
      <w:r w:rsidR="00E86729" w:rsidRPr="000A5C56">
        <w:rPr>
          <w:rFonts w:ascii="Trebuchet MS" w:hAnsi="Trebuchet MS"/>
          <w:color w:val="000000"/>
          <w:sz w:val="22"/>
          <w:szCs w:val="22"/>
        </w:rPr>
        <w:t>, indiferent de nevoile lor reale</w:t>
      </w:r>
      <w:r w:rsidRPr="000A5C56">
        <w:rPr>
          <w:rFonts w:ascii="Trebuchet MS" w:hAnsi="Trebuchet MS"/>
          <w:color w:val="000000"/>
          <w:sz w:val="22"/>
          <w:szCs w:val="22"/>
        </w:rPr>
        <w:t>.</w:t>
      </w:r>
    </w:p>
    <w:p w14:paraId="26BF7D9F" w14:textId="76E68061" w:rsidR="004F4C78" w:rsidRDefault="00E86729" w:rsidP="00E86729">
      <w:pPr>
        <w:jc w:val="both"/>
        <w:rPr>
          <w:rFonts w:ascii="Trebuchet MS" w:hAnsi="Trebuchet MS"/>
          <w:color w:val="000000"/>
          <w:sz w:val="22"/>
          <w:szCs w:val="22"/>
        </w:rPr>
      </w:pPr>
      <w:r w:rsidRPr="000A5C56">
        <w:rPr>
          <w:rFonts w:ascii="Trebuchet MS" w:hAnsi="Trebuchet MS"/>
          <w:sz w:val="22"/>
          <w:szCs w:val="22"/>
        </w:rPr>
        <w:t xml:space="preserve">Practic după ce toate aceste informații se strâng, ele sunt discutate </w:t>
      </w:r>
      <w:r w:rsidRPr="000A5C56">
        <w:rPr>
          <w:rFonts w:ascii="Trebuchet MS" w:hAnsi="Trebuchet MS"/>
          <w:color w:val="000000"/>
          <w:sz w:val="22"/>
          <w:szCs w:val="22"/>
        </w:rPr>
        <w:t xml:space="preserve">în Unitatea de Sprijin și se primește </w:t>
      </w:r>
      <w:r w:rsidR="004F4C78">
        <w:rPr>
          <w:rFonts w:ascii="Trebuchet MS" w:hAnsi="Trebuchet MS"/>
          <w:color w:val="000000"/>
          <w:sz w:val="22"/>
          <w:szCs w:val="22"/>
        </w:rPr>
        <w:t>acordul</w:t>
      </w:r>
      <w:r w:rsidRPr="000A5C56">
        <w:rPr>
          <w:rFonts w:ascii="Trebuchet MS" w:hAnsi="Trebuchet MS"/>
          <w:color w:val="000000"/>
          <w:sz w:val="22"/>
          <w:szCs w:val="22"/>
        </w:rPr>
        <w:t xml:space="preserve"> pentru ele, </w:t>
      </w:r>
      <w:r w:rsidR="004F4C78">
        <w:rPr>
          <w:rFonts w:ascii="Trebuchet MS" w:hAnsi="Trebuchet MS"/>
          <w:color w:val="000000"/>
          <w:sz w:val="22"/>
          <w:szCs w:val="22"/>
        </w:rPr>
        <w:t xml:space="preserve">apoi </w:t>
      </w:r>
      <w:r w:rsidRPr="000A5C56">
        <w:rPr>
          <w:rFonts w:ascii="Trebuchet MS" w:hAnsi="Trebuchet MS"/>
          <w:color w:val="000000"/>
          <w:sz w:val="22"/>
          <w:szCs w:val="22"/>
        </w:rPr>
        <w:t>se vor duce mai departe în platforma digitală</w:t>
      </w:r>
      <w:r w:rsidR="004F4C78">
        <w:rPr>
          <w:rFonts w:ascii="Trebuchet MS" w:hAnsi="Trebuchet MS"/>
          <w:color w:val="000000"/>
          <w:sz w:val="22"/>
          <w:szCs w:val="22"/>
          <w:lang w:val="en-GB"/>
        </w:rPr>
        <w:t>;</w:t>
      </w:r>
      <w:r w:rsidRPr="000A5C56">
        <w:rPr>
          <w:rFonts w:ascii="Trebuchet MS" w:hAnsi="Trebuchet MS"/>
          <w:color w:val="000000"/>
          <w:sz w:val="22"/>
          <w:szCs w:val="22"/>
        </w:rPr>
        <w:t xml:space="preserve"> este un element care va trebui creat, obliga</w:t>
      </w:r>
      <w:r w:rsidR="004F4C78">
        <w:rPr>
          <w:rFonts w:ascii="Trebuchet MS" w:hAnsi="Trebuchet MS"/>
          <w:color w:val="000000"/>
          <w:sz w:val="22"/>
          <w:szCs w:val="22"/>
        </w:rPr>
        <w:t>toriu</w:t>
      </w:r>
      <w:r w:rsidRPr="000A5C56">
        <w:rPr>
          <w:rFonts w:ascii="Trebuchet MS" w:hAnsi="Trebuchet MS"/>
          <w:color w:val="000000"/>
          <w:sz w:val="22"/>
          <w:szCs w:val="22"/>
        </w:rPr>
        <w:t xml:space="preserve"> prin regulament, unde practic va fi </w:t>
      </w:r>
      <w:r w:rsidR="001315D0">
        <w:rPr>
          <w:rFonts w:ascii="Trebuchet MS" w:hAnsi="Trebuchet MS"/>
          <w:color w:val="000000"/>
          <w:sz w:val="22"/>
          <w:szCs w:val="22"/>
        </w:rPr>
        <w:t xml:space="preserve">precum o </w:t>
      </w:r>
      <w:r w:rsidRPr="000A5C56">
        <w:rPr>
          <w:rFonts w:ascii="Trebuchet MS" w:hAnsi="Trebuchet MS"/>
          <w:color w:val="000000"/>
          <w:sz w:val="22"/>
          <w:szCs w:val="22"/>
        </w:rPr>
        <w:t>agora</w:t>
      </w:r>
      <w:r w:rsidR="0069125D" w:rsidRPr="000A5C56">
        <w:rPr>
          <w:rFonts w:ascii="Trebuchet MS" w:hAnsi="Trebuchet MS"/>
          <w:color w:val="000000"/>
          <w:sz w:val="22"/>
          <w:szCs w:val="22"/>
        </w:rPr>
        <w:t>, locul</w:t>
      </w:r>
      <w:r w:rsidRPr="000A5C56">
        <w:rPr>
          <w:rFonts w:ascii="Trebuchet MS" w:hAnsi="Trebuchet MS"/>
          <w:color w:val="000000"/>
          <w:sz w:val="22"/>
          <w:szCs w:val="22"/>
        </w:rPr>
        <w:t xml:space="preserve"> de întâlnire atât pentru necesități cât și pentru diseminarea, monitorizarea rezultatelor fiecărei acțiuni făcut</w:t>
      </w:r>
      <w:r w:rsidR="004F4C78">
        <w:rPr>
          <w:rFonts w:ascii="Trebuchet MS" w:hAnsi="Trebuchet MS"/>
          <w:color w:val="000000"/>
          <w:sz w:val="22"/>
          <w:szCs w:val="22"/>
        </w:rPr>
        <w:t>e</w:t>
      </w:r>
      <w:r w:rsidR="00AE54E1" w:rsidRPr="000A5C56">
        <w:rPr>
          <w:rFonts w:ascii="Trebuchet MS" w:hAnsi="Trebuchet MS"/>
          <w:color w:val="000000"/>
          <w:sz w:val="22"/>
          <w:szCs w:val="22"/>
        </w:rPr>
        <w:t xml:space="preserve"> </w:t>
      </w:r>
      <w:r w:rsidR="00D93015">
        <w:rPr>
          <w:rFonts w:ascii="Trebuchet MS" w:hAnsi="Trebuchet MS"/>
          <w:color w:val="000000"/>
          <w:sz w:val="22"/>
          <w:szCs w:val="22"/>
        </w:rPr>
        <w:t>î</w:t>
      </w:r>
      <w:r w:rsidRPr="000A5C56">
        <w:rPr>
          <w:rFonts w:ascii="Trebuchet MS" w:hAnsi="Trebuchet MS"/>
          <w:color w:val="000000"/>
          <w:sz w:val="22"/>
          <w:szCs w:val="22"/>
        </w:rPr>
        <w:t>n cadrul AKIS. Ulterior</w:t>
      </w:r>
      <w:r w:rsidR="00D93015">
        <w:rPr>
          <w:rFonts w:ascii="Trebuchet MS" w:hAnsi="Trebuchet MS"/>
          <w:color w:val="000000"/>
          <w:sz w:val="22"/>
          <w:szCs w:val="22"/>
        </w:rPr>
        <w:t>,</w:t>
      </w:r>
      <w:r w:rsidRPr="000A5C56">
        <w:rPr>
          <w:rFonts w:ascii="Trebuchet MS" w:hAnsi="Trebuchet MS"/>
          <w:color w:val="000000"/>
          <w:sz w:val="22"/>
          <w:szCs w:val="22"/>
        </w:rPr>
        <w:t xml:space="preserve"> din această </w:t>
      </w:r>
      <w:r w:rsidR="0069125D" w:rsidRPr="000A5C56">
        <w:rPr>
          <w:rFonts w:ascii="Trebuchet MS" w:hAnsi="Trebuchet MS"/>
          <w:color w:val="000000"/>
          <w:sz w:val="22"/>
          <w:szCs w:val="22"/>
        </w:rPr>
        <w:t xml:space="preserve">platformă </w:t>
      </w:r>
      <w:r w:rsidRPr="000A5C56">
        <w:rPr>
          <w:rFonts w:ascii="Trebuchet MS" w:hAnsi="Trebuchet MS"/>
          <w:color w:val="000000"/>
          <w:sz w:val="22"/>
          <w:szCs w:val="22"/>
        </w:rPr>
        <w:t>de identificare a nevoilor</w:t>
      </w:r>
      <w:r w:rsidR="001315D0">
        <w:rPr>
          <w:rFonts w:ascii="Trebuchet MS" w:hAnsi="Trebuchet MS"/>
          <w:color w:val="000000"/>
          <w:sz w:val="22"/>
          <w:szCs w:val="22"/>
        </w:rPr>
        <w:t>,</w:t>
      </w:r>
      <w:r w:rsidRPr="000A5C56">
        <w:rPr>
          <w:rFonts w:ascii="Trebuchet MS" w:hAnsi="Trebuchet MS"/>
          <w:color w:val="000000"/>
          <w:sz w:val="22"/>
          <w:szCs w:val="22"/>
        </w:rPr>
        <w:t xml:space="preserve"> </w:t>
      </w:r>
      <w:r w:rsidR="0069125D" w:rsidRPr="000A5C56">
        <w:rPr>
          <w:rFonts w:ascii="Trebuchet MS" w:hAnsi="Trebuchet MS"/>
          <w:color w:val="000000"/>
          <w:sz w:val="22"/>
          <w:szCs w:val="22"/>
        </w:rPr>
        <w:t>acestea</w:t>
      </w:r>
      <w:r w:rsidRPr="000A5C56">
        <w:rPr>
          <w:rFonts w:ascii="Trebuchet MS" w:hAnsi="Trebuchet MS"/>
          <w:color w:val="000000"/>
          <w:sz w:val="22"/>
          <w:szCs w:val="22"/>
        </w:rPr>
        <w:t xml:space="preserve"> se duc strict spre finanțare, în</w:t>
      </w:r>
      <w:r w:rsidR="001315D0">
        <w:rPr>
          <w:rFonts w:ascii="Trebuchet MS" w:hAnsi="Trebuchet MS"/>
          <w:color w:val="000000"/>
          <w:sz w:val="22"/>
          <w:szCs w:val="22"/>
        </w:rPr>
        <w:t xml:space="preserve"> intervențiile pentru</w:t>
      </w:r>
      <w:r w:rsidRPr="000A5C56">
        <w:rPr>
          <w:rFonts w:ascii="Trebuchet MS" w:hAnsi="Trebuchet MS"/>
          <w:color w:val="000000"/>
          <w:sz w:val="22"/>
          <w:szCs w:val="22"/>
        </w:rPr>
        <w:t xml:space="preserve"> formare, consiliere,  grupuri operaționale</w:t>
      </w:r>
      <w:r w:rsidR="0069125D" w:rsidRPr="000A5C56">
        <w:rPr>
          <w:rFonts w:ascii="Trebuchet MS" w:hAnsi="Trebuchet MS"/>
          <w:color w:val="000000"/>
          <w:sz w:val="22"/>
          <w:szCs w:val="22"/>
        </w:rPr>
        <w:t xml:space="preserve"> și</w:t>
      </w:r>
      <w:r w:rsidRPr="000A5C56">
        <w:rPr>
          <w:rFonts w:ascii="Trebuchet MS" w:hAnsi="Trebuchet MS"/>
          <w:color w:val="000000"/>
          <w:sz w:val="22"/>
          <w:szCs w:val="22"/>
        </w:rPr>
        <w:t xml:space="preserve"> ajung în final la fermieri și la antreprenorii locali. </w:t>
      </w:r>
    </w:p>
    <w:p w14:paraId="1B430405" w14:textId="77777777" w:rsidR="004F4C78" w:rsidRDefault="00D13CD0" w:rsidP="00E86729">
      <w:pPr>
        <w:jc w:val="both"/>
        <w:rPr>
          <w:rFonts w:ascii="Trebuchet MS" w:hAnsi="Trebuchet MS"/>
          <w:color w:val="000000"/>
          <w:sz w:val="22"/>
          <w:szCs w:val="22"/>
        </w:rPr>
      </w:pPr>
      <w:r w:rsidRPr="000A5C56">
        <w:rPr>
          <w:rFonts w:ascii="Trebuchet MS" w:hAnsi="Trebuchet MS"/>
          <w:color w:val="000000"/>
          <w:sz w:val="22"/>
          <w:szCs w:val="22"/>
        </w:rPr>
        <w:t>A precizat că d</w:t>
      </w:r>
      <w:r w:rsidR="00E86729" w:rsidRPr="000A5C56">
        <w:rPr>
          <w:rFonts w:ascii="Trebuchet MS" w:hAnsi="Trebuchet MS"/>
          <w:color w:val="000000"/>
          <w:sz w:val="22"/>
          <w:szCs w:val="22"/>
        </w:rPr>
        <w:t xml:space="preserve">enumirea de </w:t>
      </w:r>
      <w:r w:rsidR="0069125D" w:rsidRPr="000A5C56">
        <w:rPr>
          <w:rFonts w:ascii="Trebuchet MS" w:hAnsi="Trebuchet MS"/>
          <w:color w:val="000000"/>
          <w:sz w:val="22"/>
          <w:szCs w:val="22"/>
          <w:lang w:val="en-GB"/>
        </w:rPr>
        <w:t>“</w:t>
      </w:r>
      <w:proofErr w:type="spellStart"/>
      <w:r w:rsidR="00E86729" w:rsidRPr="000A5C56">
        <w:rPr>
          <w:rFonts w:ascii="Trebuchet MS" w:hAnsi="Trebuchet MS"/>
          <w:color w:val="000000"/>
          <w:sz w:val="22"/>
          <w:szCs w:val="22"/>
          <w:lang w:val="en-GB"/>
        </w:rPr>
        <w:t>ant</w:t>
      </w:r>
      <w:r w:rsidR="00B01E66" w:rsidRPr="000A5C56">
        <w:rPr>
          <w:rFonts w:ascii="Trebuchet MS" w:hAnsi="Trebuchet MS"/>
          <w:color w:val="000000"/>
          <w:sz w:val="22"/>
          <w:szCs w:val="22"/>
          <w:lang w:val="en-GB"/>
        </w:rPr>
        <w:t>r</w:t>
      </w:r>
      <w:r w:rsidR="00E86729" w:rsidRPr="000A5C56">
        <w:rPr>
          <w:rFonts w:ascii="Trebuchet MS" w:hAnsi="Trebuchet MS"/>
          <w:color w:val="000000"/>
          <w:sz w:val="22"/>
          <w:szCs w:val="22"/>
          <w:lang w:val="en-GB"/>
        </w:rPr>
        <w:t>eprenor</w:t>
      </w:r>
      <w:proofErr w:type="spellEnd"/>
      <w:r w:rsidR="00E86729" w:rsidRPr="000A5C56">
        <w:rPr>
          <w:rFonts w:ascii="Trebuchet MS" w:hAnsi="Trebuchet MS"/>
          <w:color w:val="000000"/>
          <w:sz w:val="22"/>
          <w:szCs w:val="22"/>
          <w:lang w:val="en-GB"/>
        </w:rPr>
        <w:t xml:space="preserve"> local</w:t>
      </w:r>
      <w:r w:rsidR="0069125D" w:rsidRPr="000A5C56">
        <w:rPr>
          <w:rFonts w:ascii="Trebuchet MS" w:hAnsi="Trebuchet MS"/>
          <w:color w:val="000000"/>
          <w:sz w:val="22"/>
          <w:szCs w:val="22"/>
          <w:lang w:val="en-GB"/>
        </w:rPr>
        <w:t>”</w:t>
      </w:r>
      <w:r w:rsidR="00E86729" w:rsidRPr="000A5C56">
        <w:rPr>
          <w:rFonts w:ascii="Trebuchet MS" w:hAnsi="Trebuchet MS"/>
          <w:color w:val="000000"/>
          <w:sz w:val="22"/>
          <w:szCs w:val="22"/>
        </w:rPr>
        <w:t xml:space="preserve"> a fost dată pentru a nu se neglija zona de dezvoltare rurală</w:t>
      </w:r>
      <w:r w:rsidR="00880180">
        <w:rPr>
          <w:rFonts w:ascii="Trebuchet MS" w:hAnsi="Trebuchet MS"/>
          <w:color w:val="000000"/>
          <w:sz w:val="22"/>
          <w:szCs w:val="22"/>
        </w:rPr>
        <w:t>.</w:t>
      </w:r>
      <w:r w:rsidR="00E86729" w:rsidRPr="000A5C56">
        <w:rPr>
          <w:rFonts w:ascii="Trebuchet MS" w:hAnsi="Trebuchet MS"/>
          <w:color w:val="000000"/>
          <w:sz w:val="22"/>
          <w:szCs w:val="22"/>
        </w:rPr>
        <w:t xml:space="preserve"> </w:t>
      </w:r>
      <w:r w:rsidR="00880180">
        <w:rPr>
          <w:rFonts w:ascii="Trebuchet MS" w:hAnsi="Trebuchet MS"/>
          <w:color w:val="000000"/>
          <w:sz w:val="22"/>
          <w:szCs w:val="22"/>
        </w:rPr>
        <w:t>P</w:t>
      </w:r>
      <w:r w:rsidR="00E86729" w:rsidRPr="000A5C56">
        <w:rPr>
          <w:rFonts w:ascii="Trebuchet MS" w:hAnsi="Trebuchet MS"/>
          <w:color w:val="000000"/>
          <w:sz w:val="22"/>
          <w:szCs w:val="22"/>
        </w:rPr>
        <w:t xml:space="preserve">rioritatea vor fi fermierii, agricultura, industria agroalimentară, dar cu siguranță în efortul acesta de a identifica nevoile vor fi și pe zona aceasta câteva nevoi </w:t>
      </w:r>
      <w:r w:rsidR="0055000E" w:rsidRPr="000A5C56">
        <w:rPr>
          <w:rFonts w:ascii="Trebuchet MS" w:hAnsi="Trebuchet MS"/>
          <w:color w:val="000000"/>
          <w:sz w:val="22"/>
          <w:szCs w:val="22"/>
        </w:rPr>
        <w:t>cărora</w:t>
      </w:r>
      <w:r w:rsidR="00E86729" w:rsidRPr="000A5C56">
        <w:rPr>
          <w:rFonts w:ascii="Trebuchet MS" w:hAnsi="Trebuchet MS"/>
          <w:color w:val="000000"/>
          <w:sz w:val="22"/>
          <w:szCs w:val="22"/>
        </w:rPr>
        <w:t xml:space="preserve"> li se va facilita accesul înspre cunoaștere sau consiliere viitoare. </w:t>
      </w:r>
    </w:p>
    <w:p w14:paraId="74FE03B0" w14:textId="442EC550" w:rsidR="004F4C78" w:rsidRDefault="00E86729" w:rsidP="00E86729">
      <w:pPr>
        <w:jc w:val="both"/>
        <w:rPr>
          <w:rFonts w:ascii="Trebuchet MS" w:hAnsi="Trebuchet MS"/>
          <w:sz w:val="22"/>
          <w:szCs w:val="22"/>
        </w:rPr>
      </w:pPr>
      <w:r w:rsidRPr="000A5C56">
        <w:rPr>
          <w:rFonts w:ascii="Trebuchet MS" w:hAnsi="Trebuchet MS"/>
          <w:color w:val="000000"/>
          <w:sz w:val="22"/>
          <w:szCs w:val="22"/>
        </w:rPr>
        <w:t>Pe de altă parte, tot din regulament</w:t>
      </w:r>
      <w:r w:rsidR="0055000E" w:rsidRPr="000A5C56">
        <w:rPr>
          <w:rFonts w:ascii="Trebuchet MS" w:hAnsi="Trebuchet MS"/>
          <w:color w:val="000000"/>
          <w:sz w:val="22"/>
          <w:szCs w:val="22"/>
        </w:rPr>
        <w:t xml:space="preserve"> rezultă că</w:t>
      </w:r>
      <w:r w:rsidRPr="000A5C56">
        <w:rPr>
          <w:rFonts w:ascii="Trebuchet MS" w:hAnsi="Trebuchet MS"/>
          <w:color w:val="000000"/>
          <w:sz w:val="22"/>
          <w:szCs w:val="22"/>
        </w:rPr>
        <w:t xml:space="preserve"> rolul AKIS este de a facilita grupurilor operaționale din viitorul </w:t>
      </w:r>
      <w:r w:rsidR="0055000E" w:rsidRPr="000A5C56">
        <w:rPr>
          <w:rFonts w:ascii="Trebuchet MS" w:hAnsi="Trebuchet MS"/>
          <w:color w:val="000000"/>
          <w:sz w:val="22"/>
          <w:szCs w:val="22"/>
        </w:rPr>
        <w:t>P</w:t>
      </w:r>
      <w:r w:rsidRPr="000A5C56">
        <w:rPr>
          <w:rFonts w:ascii="Trebuchet MS" w:hAnsi="Trebuchet MS"/>
          <w:color w:val="000000"/>
          <w:sz w:val="22"/>
          <w:szCs w:val="22"/>
        </w:rPr>
        <w:t xml:space="preserve">arteneriat </w:t>
      </w:r>
      <w:r w:rsidR="0055000E" w:rsidRPr="000A5C56">
        <w:rPr>
          <w:rFonts w:ascii="Trebuchet MS" w:hAnsi="Trebuchet MS"/>
          <w:sz w:val="22"/>
          <w:szCs w:val="22"/>
        </w:rPr>
        <w:t>E</w:t>
      </w:r>
      <w:r w:rsidRPr="000A5C56">
        <w:rPr>
          <w:rFonts w:ascii="Trebuchet MS" w:hAnsi="Trebuchet MS"/>
          <w:sz w:val="22"/>
          <w:szCs w:val="22"/>
        </w:rPr>
        <w:t xml:space="preserve">uropean de </w:t>
      </w:r>
      <w:r w:rsidR="0055000E" w:rsidRPr="000A5C56">
        <w:rPr>
          <w:rFonts w:ascii="Trebuchet MS" w:hAnsi="Trebuchet MS"/>
          <w:sz w:val="22"/>
          <w:szCs w:val="22"/>
        </w:rPr>
        <w:t>I</w:t>
      </w:r>
      <w:r w:rsidRPr="000A5C56">
        <w:rPr>
          <w:rFonts w:ascii="Trebuchet MS" w:hAnsi="Trebuchet MS"/>
          <w:sz w:val="22"/>
          <w:szCs w:val="22"/>
        </w:rPr>
        <w:t>novare acce</w:t>
      </w:r>
      <w:r w:rsidR="004F4C78">
        <w:rPr>
          <w:rFonts w:ascii="Trebuchet MS" w:hAnsi="Trebuchet MS"/>
          <w:sz w:val="22"/>
          <w:szCs w:val="22"/>
        </w:rPr>
        <w:t>sul</w:t>
      </w:r>
      <w:r w:rsidRPr="000A5C56">
        <w:rPr>
          <w:rFonts w:ascii="Trebuchet MS" w:hAnsi="Trebuchet MS"/>
          <w:sz w:val="22"/>
          <w:szCs w:val="22"/>
        </w:rPr>
        <w:t xml:space="preserve"> spre ceea ce înseamnă </w:t>
      </w:r>
      <w:r w:rsidRPr="000A5C56">
        <w:rPr>
          <w:rFonts w:ascii="Trebuchet MS" w:hAnsi="Trebuchet MS"/>
          <w:color w:val="C00000"/>
          <w:sz w:val="22"/>
          <w:szCs w:val="22"/>
        </w:rPr>
        <w:t xml:space="preserve"> </w:t>
      </w:r>
      <w:r w:rsidR="0055000E" w:rsidRPr="000A5C56">
        <w:rPr>
          <w:rFonts w:ascii="Trebuchet MS" w:hAnsi="Trebuchet MS"/>
          <w:sz w:val="22"/>
          <w:szCs w:val="22"/>
          <w:lang w:val="en-GB"/>
        </w:rPr>
        <w:t>“</w:t>
      </w:r>
      <w:proofErr w:type="spellStart"/>
      <w:r w:rsidRPr="000A5C56">
        <w:rPr>
          <w:rFonts w:ascii="Trebuchet MS" w:hAnsi="Trebuchet MS"/>
          <w:sz w:val="22"/>
          <w:szCs w:val="22"/>
        </w:rPr>
        <w:t>Horizon</w:t>
      </w:r>
      <w:proofErr w:type="spellEnd"/>
      <w:r w:rsidRPr="000A5C56">
        <w:rPr>
          <w:rFonts w:ascii="Trebuchet MS" w:hAnsi="Trebuchet MS"/>
          <w:sz w:val="22"/>
          <w:szCs w:val="22"/>
        </w:rPr>
        <w:t xml:space="preserve"> Europe</w:t>
      </w:r>
      <w:r w:rsidR="0055000E" w:rsidRPr="000A5C56">
        <w:rPr>
          <w:rFonts w:ascii="Trebuchet MS" w:hAnsi="Trebuchet MS"/>
          <w:sz w:val="22"/>
          <w:szCs w:val="22"/>
        </w:rPr>
        <w:t>”</w:t>
      </w:r>
      <w:r w:rsidRPr="000A5C56">
        <w:rPr>
          <w:rFonts w:ascii="Trebuchet MS" w:hAnsi="Trebuchet MS"/>
          <w:sz w:val="22"/>
          <w:szCs w:val="22"/>
        </w:rPr>
        <w:t>,</w:t>
      </w:r>
      <w:r w:rsidRPr="000A5C56">
        <w:rPr>
          <w:rFonts w:ascii="Trebuchet MS" w:hAnsi="Trebuchet MS"/>
          <w:color w:val="C00000"/>
          <w:sz w:val="22"/>
          <w:szCs w:val="22"/>
        </w:rPr>
        <w:t xml:space="preserve"> </w:t>
      </w:r>
      <w:r w:rsidRPr="000A5C56">
        <w:rPr>
          <w:rFonts w:ascii="Trebuchet MS" w:hAnsi="Trebuchet MS"/>
          <w:sz w:val="22"/>
          <w:szCs w:val="22"/>
        </w:rPr>
        <w:t>este un deziderat al Comisiei prin regulament, și în cazul grupurilor operaționale din România</w:t>
      </w:r>
      <w:r w:rsidR="0055000E" w:rsidRPr="000A5C56">
        <w:rPr>
          <w:rFonts w:ascii="Trebuchet MS" w:hAnsi="Trebuchet MS"/>
          <w:sz w:val="22"/>
          <w:szCs w:val="22"/>
        </w:rPr>
        <w:t xml:space="preserve"> trebuie identificate cele</w:t>
      </w:r>
      <w:r w:rsidRPr="000A5C56">
        <w:rPr>
          <w:rFonts w:ascii="Trebuchet MS" w:hAnsi="Trebuchet MS"/>
          <w:sz w:val="22"/>
          <w:szCs w:val="22"/>
        </w:rPr>
        <w:t xml:space="preserve"> care doresc să meargă </w:t>
      </w:r>
      <w:r w:rsidR="001315D0">
        <w:rPr>
          <w:rFonts w:ascii="Trebuchet MS" w:hAnsi="Trebuchet MS"/>
          <w:sz w:val="22"/>
          <w:szCs w:val="22"/>
        </w:rPr>
        <w:t>spre această zonă</w:t>
      </w:r>
      <w:r w:rsidR="004F4C78">
        <w:rPr>
          <w:rFonts w:ascii="Trebuchet MS" w:hAnsi="Trebuchet MS"/>
          <w:sz w:val="22"/>
          <w:szCs w:val="22"/>
        </w:rPr>
        <w:t xml:space="preserve">. </w:t>
      </w:r>
    </w:p>
    <w:p w14:paraId="4FE068E7" w14:textId="77777777" w:rsidR="004F4C78" w:rsidRDefault="004F4C78" w:rsidP="00E86729">
      <w:pPr>
        <w:jc w:val="both"/>
        <w:rPr>
          <w:rFonts w:ascii="Trebuchet MS" w:hAnsi="Trebuchet MS"/>
          <w:sz w:val="22"/>
          <w:szCs w:val="22"/>
        </w:rPr>
      </w:pPr>
      <w:r>
        <w:rPr>
          <w:rFonts w:ascii="Trebuchet MS" w:hAnsi="Trebuchet MS"/>
          <w:sz w:val="22"/>
          <w:szCs w:val="22"/>
        </w:rPr>
        <w:t>În</w:t>
      </w:r>
      <w:r w:rsidR="00E86729" w:rsidRPr="000A5C56">
        <w:rPr>
          <w:rFonts w:ascii="Trebuchet MS" w:hAnsi="Trebuchet MS"/>
          <w:sz w:val="22"/>
          <w:szCs w:val="22"/>
        </w:rPr>
        <w:t xml:space="preserve"> acest sens, atât pe viitoarele teme de grupuri </w:t>
      </w:r>
      <w:r w:rsidR="00E86729" w:rsidRPr="001D6322">
        <w:rPr>
          <w:rFonts w:ascii="Trebuchet MS" w:hAnsi="Trebuchet MS"/>
          <w:sz w:val="22"/>
          <w:szCs w:val="22"/>
        </w:rPr>
        <w:t>operaționale, cât și pe crearea de grupuri operaționale se va face o legătură cu un alt instrument al M</w:t>
      </w:r>
      <w:r w:rsidR="004326B0" w:rsidRPr="001D6322">
        <w:rPr>
          <w:rFonts w:ascii="Trebuchet MS" w:hAnsi="Trebuchet MS"/>
          <w:sz w:val="22"/>
          <w:szCs w:val="22"/>
        </w:rPr>
        <w:t>ADR</w:t>
      </w:r>
      <w:r w:rsidR="00E86729" w:rsidRPr="001D6322">
        <w:rPr>
          <w:rFonts w:ascii="Trebuchet MS" w:hAnsi="Trebuchet MS"/>
          <w:sz w:val="22"/>
          <w:szCs w:val="22"/>
        </w:rPr>
        <w:t xml:space="preserve">, respectiv cu </w:t>
      </w:r>
      <w:r w:rsidR="001D6322" w:rsidRPr="001D6322">
        <w:rPr>
          <w:rFonts w:ascii="Trebuchet MS" w:hAnsi="Trebuchet MS"/>
          <w:sz w:val="22"/>
          <w:szCs w:val="22"/>
        </w:rPr>
        <w:t>ADER.</w:t>
      </w:r>
      <w:r w:rsidR="00E86729" w:rsidRPr="000A5C56">
        <w:rPr>
          <w:rFonts w:ascii="Trebuchet MS" w:hAnsi="Trebuchet MS"/>
          <w:sz w:val="22"/>
          <w:szCs w:val="22"/>
        </w:rPr>
        <w:t xml:space="preserve"> </w:t>
      </w:r>
    </w:p>
    <w:p w14:paraId="6F254A65" w14:textId="77777777" w:rsidR="004F4C78" w:rsidRDefault="00E86729" w:rsidP="00E86729">
      <w:pPr>
        <w:jc w:val="both"/>
        <w:rPr>
          <w:rFonts w:ascii="Trebuchet MS" w:hAnsi="Trebuchet MS"/>
          <w:sz w:val="22"/>
          <w:szCs w:val="22"/>
        </w:rPr>
      </w:pPr>
      <w:r w:rsidRPr="000A5C56">
        <w:rPr>
          <w:rFonts w:ascii="Trebuchet MS" w:hAnsi="Trebuchet MS"/>
          <w:sz w:val="22"/>
          <w:szCs w:val="22"/>
        </w:rPr>
        <w:t xml:space="preserve">Din bugetul național sunt sprijinite teme de cercetare pentru institute și se pot iniția discuții și cu ASAS </w:t>
      </w:r>
      <w:r w:rsidR="0055000E" w:rsidRPr="000A5C56">
        <w:rPr>
          <w:rFonts w:ascii="Trebuchet MS" w:hAnsi="Trebuchet MS"/>
          <w:sz w:val="22"/>
          <w:szCs w:val="22"/>
        </w:rPr>
        <w:t xml:space="preserve">pentru </w:t>
      </w:r>
      <w:r w:rsidRPr="000A5C56">
        <w:rPr>
          <w:rFonts w:ascii="Trebuchet MS" w:hAnsi="Trebuchet MS"/>
          <w:sz w:val="22"/>
          <w:szCs w:val="22"/>
        </w:rPr>
        <w:t xml:space="preserve">a se găsi cea mai bună formulă astfel încât temele pe care institutele de cercetare le </w:t>
      </w:r>
      <w:r w:rsidR="004326B0" w:rsidRPr="000A5C56">
        <w:rPr>
          <w:rFonts w:ascii="Trebuchet MS" w:hAnsi="Trebuchet MS"/>
          <w:sz w:val="22"/>
          <w:szCs w:val="22"/>
        </w:rPr>
        <w:t>au</w:t>
      </w:r>
      <w:r w:rsidRPr="000A5C56">
        <w:rPr>
          <w:rFonts w:ascii="Trebuchet MS" w:hAnsi="Trebuchet MS"/>
          <w:sz w:val="22"/>
          <w:szCs w:val="22"/>
        </w:rPr>
        <w:t xml:space="preserve"> în cadrul ADER să poată fi mai ușor pliate pe nevoile fermierilor. Prin AKIS se mai pot identifica aceste nevoi, viitoare nevoi,</w:t>
      </w:r>
      <w:r w:rsidR="0055000E" w:rsidRPr="000A5C56">
        <w:rPr>
          <w:rFonts w:ascii="Trebuchet MS" w:hAnsi="Trebuchet MS"/>
          <w:sz w:val="22"/>
          <w:szCs w:val="22"/>
        </w:rPr>
        <w:t xml:space="preserve"> pot fi</w:t>
      </w:r>
      <w:r w:rsidRPr="000A5C56">
        <w:rPr>
          <w:rFonts w:ascii="Trebuchet MS" w:hAnsi="Trebuchet MS"/>
          <w:sz w:val="22"/>
          <w:szCs w:val="22"/>
        </w:rPr>
        <w:t xml:space="preserve"> supu</w:t>
      </w:r>
      <w:r w:rsidR="0055000E" w:rsidRPr="000A5C56">
        <w:rPr>
          <w:rFonts w:ascii="Trebuchet MS" w:hAnsi="Trebuchet MS"/>
          <w:sz w:val="22"/>
          <w:szCs w:val="22"/>
        </w:rPr>
        <w:t>se</w:t>
      </w:r>
      <w:r w:rsidRPr="000A5C56">
        <w:rPr>
          <w:rFonts w:ascii="Trebuchet MS" w:hAnsi="Trebuchet MS"/>
          <w:sz w:val="22"/>
          <w:szCs w:val="22"/>
        </w:rPr>
        <w:t xml:space="preserve"> atenției institutelor de </w:t>
      </w:r>
      <w:r w:rsidRPr="000A5C56">
        <w:rPr>
          <w:rFonts w:ascii="Trebuchet MS" w:hAnsi="Trebuchet MS"/>
          <w:sz w:val="22"/>
          <w:szCs w:val="22"/>
        </w:rPr>
        <w:lastRenderedPageBreak/>
        <w:t>cercetare și ASAS împreună cu Unitatea de Sprijin</w:t>
      </w:r>
      <w:r w:rsidR="004326B0" w:rsidRPr="000A5C56">
        <w:rPr>
          <w:rFonts w:ascii="Trebuchet MS" w:hAnsi="Trebuchet MS"/>
          <w:sz w:val="22"/>
          <w:szCs w:val="22"/>
        </w:rPr>
        <w:t>, astfel încât</w:t>
      </w:r>
      <w:r w:rsidRPr="000A5C56">
        <w:rPr>
          <w:rFonts w:ascii="Trebuchet MS" w:hAnsi="Trebuchet MS"/>
          <w:sz w:val="22"/>
          <w:szCs w:val="22"/>
        </w:rPr>
        <w:t xml:space="preserve"> să găsească acele idei care se pot implementa, pentru a se crea grupuri operaționale în paralel</w:t>
      </w:r>
      <w:r w:rsidR="005746C6" w:rsidRPr="000A5C56">
        <w:rPr>
          <w:rFonts w:ascii="Trebuchet MS" w:hAnsi="Trebuchet MS"/>
          <w:sz w:val="22"/>
          <w:szCs w:val="22"/>
        </w:rPr>
        <w:t>,</w:t>
      </w:r>
      <w:r w:rsidRPr="000A5C56">
        <w:rPr>
          <w:rFonts w:ascii="Trebuchet MS" w:hAnsi="Trebuchet MS"/>
          <w:sz w:val="22"/>
          <w:szCs w:val="22"/>
        </w:rPr>
        <w:t xml:space="preserve"> din acele idei și cu scopul final de se ajunge în zona de </w:t>
      </w:r>
      <w:r w:rsidR="004326B0" w:rsidRPr="000A5C56">
        <w:rPr>
          <w:rFonts w:ascii="Trebuchet MS" w:hAnsi="Trebuchet MS"/>
          <w:sz w:val="22"/>
          <w:szCs w:val="22"/>
          <w:lang w:val="en-GB"/>
        </w:rPr>
        <w:t>“</w:t>
      </w:r>
      <w:proofErr w:type="spellStart"/>
      <w:r w:rsidRPr="000A5C56">
        <w:rPr>
          <w:rFonts w:ascii="Trebuchet MS" w:hAnsi="Trebuchet MS"/>
          <w:sz w:val="22"/>
          <w:szCs w:val="22"/>
        </w:rPr>
        <w:t>Horizon</w:t>
      </w:r>
      <w:proofErr w:type="spellEnd"/>
      <w:r w:rsidRPr="000A5C56">
        <w:rPr>
          <w:rFonts w:ascii="Trebuchet MS" w:hAnsi="Trebuchet MS"/>
          <w:sz w:val="22"/>
          <w:szCs w:val="22"/>
        </w:rPr>
        <w:t xml:space="preserve"> Europe</w:t>
      </w:r>
      <w:r w:rsidR="004326B0" w:rsidRPr="000A5C56">
        <w:rPr>
          <w:rFonts w:ascii="Trebuchet MS" w:hAnsi="Trebuchet MS"/>
          <w:sz w:val="22"/>
          <w:szCs w:val="22"/>
        </w:rPr>
        <w:t>”</w:t>
      </w:r>
      <w:r w:rsidRPr="000A5C56">
        <w:rPr>
          <w:rFonts w:ascii="Trebuchet MS" w:hAnsi="Trebuchet MS"/>
          <w:sz w:val="22"/>
          <w:szCs w:val="22"/>
        </w:rPr>
        <w:t xml:space="preserve">. </w:t>
      </w:r>
    </w:p>
    <w:p w14:paraId="04A3F4CA" w14:textId="34DA94D1" w:rsidR="005746C6" w:rsidRPr="000A5C56" w:rsidRDefault="00D93015" w:rsidP="00E86729">
      <w:pPr>
        <w:jc w:val="both"/>
        <w:rPr>
          <w:rFonts w:ascii="Trebuchet MS" w:hAnsi="Trebuchet MS"/>
          <w:sz w:val="22"/>
          <w:szCs w:val="22"/>
        </w:rPr>
      </w:pPr>
      <w:r w:rsidRPr="00D93015">
        <w:rPr>
          <w:rFonts w:ascii="Trebuchet MS" w:hAnsi="Trebuchet MS"/>
          <w:b/>
          <w:sz w:val="22"/>
          <w:szCs w:val="22"/>
        </w:rPr>
        <w:t>Directorul general adjunct al AM PNDR</w:t>
      </w:r>
      <w:r>
        <w:rPr>
          <w:rFonts w:ascii="Trebuchet MS" w:hAnsi="Trebuchet MS"/>
          <w:sz w:val="22"/>
          <w:szCs w:val="22"/>
        </w:rPr>
        <w:t xml:space="preserve"> a</w:t>
      </w:r>
      <w:r w:rsidR="004F4C78">
        <w:rPr>
          <w:rFonts w:ascii="Trebuchet MS" w:hAnsi="Trebuchet MS"/>
          <w:sz w:val="22"/>
          <w:szCs w:val="22"/>
        </w:rPr>
        <w:t xml:space="preserve"> prezentat</w:t>
      </w:r>
      <w:r w:rsidR="00E86729" w:rsidRPr="000A5C56">
        <w:rPr>
          <w:rFonts w:ascii="Trebuchet MS" w:hAnsi="Trebuchet MS"/>
          <w:sz w:val="22"/>
          <w:szCs w:val="22"/>
        </w:rPr>
        <w:t xml:space="preserve"> diagram</w:t>
      </w:r>
      <w:r w:rsidR="004F4C78">
        <w:rPr>
          <w:rFonts w:ascii="Trebuchet MS" w:hAnsi="Trebuchet MS"/>
          <w:sz w:val="22"/>
          <w:szCs w:val="22"/>
        </w:rPr>
        <w:t>a</w:t>
      </w:r>
      <w:r w:rsidR="00E86729" w:rsidRPr="000A5C56">
        <w:rPr>
          <w:rFonts w:ascii="Trebuchet MS" w:hAnsi="Trebuchet MS"/>
          <w:sz w:val="22"/>
          <w:szCs w:val="22"/>
        </w:rPr>
        <w:t xml:space="preserve"> organizațională</w:t>
      </w:r>
      <w:r w:rsidR="001D6322">
        <w:rPr>
          <w:rFonts w:ascii="Trebuchet MS" w:hAnsi="Trebuchet MS"/>
          <w:sz w:val="22"/>
          <w:szCs w:val="22"/>
        </w:rPr>
        <w:t xml:space="preserve"> și a explicat </w:t>
      </w:r>
      <w:r w:rsidR="00E86729" w:rsidRPr="000A5C56">
        <w:rPr>
          <w:rFonts w:ascii="Trebuchet MS" w:hAnsi="Trebuchet MS"/>
          <w:sz w:val="22"/>
          <w:szCs w:val="22"/>
        </w:rPr>
        <w:t>ce înseamnă unitatea de sprijin AKIS, pentru a se înțelege toate relaționările și fenomenele care trebuie să se întâmple în cadrul Unității de Sprijin, unde trebuie să intre tot ce înseamnă zona de educație, de la licee și universități agricole, școli profesionale, cercetarea</w:t>
      </w:r>
      <w:r w:rsidR="005746C6" w:rsidRPr="000A5C56">
        <w:rPr>
          <w:rFonts w:ascii="Trebuchet MS" w:hAnsi="Trebuchet MS"/>
          <w:sz w:val="22"/>
          <w:szCs w:val="22"/>
        </w:rPr>
        <w:t xml:space="preserve"> -</w:t>
      </w:r>
      <w:r w:rsidR="00E86729" w:rsidRPr="000A5C56">
        <w:rPr>
          <w:rFonts w:ascii="Trebuchet MS" w:hAnsi="Trebuchet MS"/>
          <w:sz w:val="22"/>
          <w:szCs w:val="22"/>
        </w:rPr>
        <w:t xml:space="preserve"> institutele de cercetare, serviciile de consultanță privată, asociații reprezentative ale fermierilor, alte organizații interesate care își pot aduce contribuții în mod real și toate instituțiile subordonate ale M</w:t>
      </w:r>
      <w:r w:rsidR="005746C6" w:rsidRPr="000A5C56">
        <w:rPr>
          <w:rFonts w:ascii="Trebuchet MS" w:hAnsi="Trebuchet MS"/>
          <w:sz w:val="22"/>
          <w:szCs w:val="22"/>
        </w:rPr>
        <w:t>ADR</w:t>
      </w:r>
      <w:r w:rsidR="00E86729" w:rsidRPr="000A5C56">
        <w:rPr>
          <w:rFonts w:ascii="Trebuchet MS" w:hAnsi="Trebuchet MS"/>
          <w:sz w:val="22"/>
          <w:szCs w:val="22"/>
        </w:rPr>
        <w:t>, sau din cadrul ministerului care pot avea o contribuție pe zona aceasta</w:t>
      </w:r>
      <w:r w:rsidR="004F4C78">
        <w:rPr>
          <w:rFonts w:ascii="Trebuchet MS" w:hAnsi="Trebuchet MS"/>
          <w:sz w:val="22"/>
          <w:szCs w:val="22"/>
        </w:rPr>
        <w:t xml:space="preserve"> -</w:t>
      </w:r>
      <w:r w:rsidR="00E86729" w:rsidRPr="000A5C56">
        <w:rPr>
          <w:rFonts w:ascii="Trebuchet MS" w:hAnsi="Trebuchet MS"/>
          <w:sz w:val="22"/>
          <w:szCs w:val="22"/>
        </w:rPr>
        <w:t xml:space="preserve"> APIA, AFIR, Direcția Generală de Politici Agricole și orice alt tip de agenție sau direcție din </w:t>
      </w:r>
      <w:r w:rsidR="004F4C78">
        <w:rPr>
          <w:rFonts w:ascii="Trebuchet MS" w:hAnsi="Trebuchet MS"/>
          <w:sz w:val="22"/>
          <w:szCs w:val="22"/>
        </w:rPr>
        <w:t xml:space="preserve">cadrul sau </w:t>
      </w:r>
      <w:r w:rsidR="001315D0">
        <w:rPr>
          <w:rFonts w:ascii="Trebuchet MS" w:hAnsi="Trebuchet MS"/>
          <w:sz w:val="22"/>
          <w:szCs w:val="22"/>
        </w:rPr>
        <w:t xml:space="preserve">în </w:t>
      </w:r>
      <w:r w:rsidR="00E86729" w:rsidRPr="000A5C56">
        <w:rPr>
          <w:rFonts w:ascii="Trebuchet MS" w:hAnsi="Trebuchet MS"/>
          <w:sz w:val="22"/>
          <w:szCs w:val="22"/>
        </w:rPr>
        <w:t>subordinea ministerului care pot ajuta în sensul acesta.</w:t>
      </w:r>
    </w:p>
    <w:p w14:paraId="20F292AC" w14:textId="77777777" w:rsidR="00E86729" w:rsidRPr="000A5C56" w:rsidRDefault="00E86729" w:rsidP="00E86729">
      <w:pPr>
        <w:jc w:val="both"/>
        <w:rPr>
          <w:rFonts w:ascii="Trebuchet MS" w:hAnsi="Trebuchet MS"/>
          <w:sz w:val="22"/>
          <w:szCs w:val="22"/>
        </w:rPr>
      </w:pPr>
      <w:r w:rsidRPr="000A5C56">
        <w:rPr>
          <w:rFonts w:ascii="Trebuchet MS" w:hAnsi="Trebuchet MS"/>
          <w:sz w:val="22"/>
          <w:szCs w:val="22"/>
        </w:rPr>
        <w:t xml:space="preserve"> </w:t>
      </w:r>
    </w:p>
    <w:p w14:paraId="14F1872F" w14:textId="77777777" w:rsidR="00E86729" w:rsidRPr="000A5C56" w:rsidRDefault="00E86729" w:rsidP="00E86729">
      <w:pPr>
        <w:jc w:val="both"/>
        <w:rPr>
          <w:rFonts w:ascii="Trebuchet MS" w:hAnsi="Trebuchet MS"/>
          <w:color w:val="000000"/>
          <w:sz w:val="22"/>
          <w:szCs w:val="22"/>
        </w:rPr>
      </w:pPr>
      <w:r w:rsidRPr="000A5C56">
        <w:rPr>
          <w:rFonts w:ascii="Trebuchet MS" w:hAnsi="Trebuchet MS"/>
          <w:b/>
          <w:sz w:val="22"/>
          <w:szCs w:val="22"/>
        </w:rPr>
        <w:t>D</w:t>
      </w:r>
      <w:r w:rsidR="004F4C78">
        <w:rPr>
          <w:rFonts w:ascii="Trebuchet MS" w:hAnsi="Trebuchet MS"/>
          <w:b/>
          <w:sz w:val="22"/>
          <w:szCs w:val="22"/>
        </w:rPr>
        <w:t>l.</w:t>
      </w:r>
      <w:r w:rsidRPr="000A5C56">
        <w:rPr>
          <w:rFonts w:ascii="Trebuchet MS" w:hAnsi="Trebuchet MS"/>
          <w:b/>
          <w:sz w:val="22"/>
          <w:szCs w:val="22"/>
        </w:rPr>
        <w:t xml:space="preserve"> Bogdan Alecu</w:t>
      </w:r>
      <w:r w:rsidRPr="000A5C56">
        <w:rPr>
          <w:rFonts w:ascii="Trebuchet MS" w:hAnsi="Trebuchet MS"/>
          <w:sz w:val="22"/>
          <w:szCs w:val="22"/>
        </w:rPr>
        <w:t xml:space="preserve"> a dat cuvântul </w:t>
      </w:r>
      <w:r w:rsidRPr="000A5C56">
        <w:rPr>
          <w:rFonts w:ascii="Trebuchet MS" w:hAnsi="Trebuchet MS"/>
          <w:b/>
          <w:sz w:val="22"/>
          <w:szCs w:val="22"/>
        </w:rPr>
        <w:t>d</w:t>
      </w:r>
      <w:r w:rsidR="004F4C78">
        <w:rPr>
          <w:rFonts w:ascii="Trebuchet MS" w:hAnsi="Trebuchet MS"/>
          <w:b/>
          <w:sz w:val="22"/>
          <w:szCs w:val="22"/>
        </w:rPr>
        <w:t>lui.</w:t>
      </w:r>
      <w:r w:rsidRPr="000A5C56">
        <w:rPr>
          <w:rFonts w:ascii="Trebuchet MS" w:hAnsi="Trebuchet MS"/>
          <w:b/>
          <w:sz w:val="22"/>
          <w:szCs w:val="22"/>
        </w:rPr>
        <w:t xml:space="preserve"> Cristian Voinescu – consilier</w:t>
      </w:r>
      <w:r w:rsidRPr="000A5C56">
        <w:rPr>
          <w:rFonts w:ascii="Trebuchet MS" w:hAnsi="Trebuchet MS"/>
          <w:sz w:val="22"/>
          <w:szCs w:val="22"/>
        </w:rPr>
        <w:t xml:space="preserve"> în cadrul </w:t>
      </w:r>
      <w:r w:rsidR="005746C6" w:rsidRPr="000A5C56">
        <w:rPr>
          <w:rFonts w:ascii="Trebuchet MS" w:hAnsi="Trebuchet MS"/>
          <w:sz w:val="22"/>
          <w:szCs w:val="22"/>
        </w:rPr>
        <w:t>AM PNDR</w:t>
      </w:r>
      <w:r w:rsidRPr="000A5C56">
        <w:rPr>
          <w:rFonts w:ascii="Trebuchet MS" w:hAnsi="Trebuchet MS"/>
          <w:sz w:val="22"/>
          <w:szCs w:val="22"/>
        </w:rPr>
        <w:t>, care a prezentat intervențiile.</w:t>
      </w:r>
      <w:r w:rsidR="004F4C78">
        <w:rPr>
          <w:rFonts w:ascii="Trebuchet MS" w:hAnsi="Trebuchet MS"/>
          <w:sz w:val="22"/>
          <w:szCs w:val="22"/>
        </w:rPr>
        <w:t xml:space="preserve"> Acesta</w:t>
      </w:r>
      <w:r w:rsidRPr="000A5C56">
        <w:rPr>
          <w:rFonts w:ascii="Trebuchet MS" w:hAnsi="Trebuchet MS"/>
          <w:sz w:val="22"/>
          <w:szCs w:val="22"/>
        </w:rPr>
        <w:t xml:space="preserve"> </w:t>
      </w:r>
      <w:r w:rsidRPr="000A5C56">
        <w:rPr>
          <w:rFonts w:ascii="Trebuchet MS" w:hAnsi="Trebuchet MS"/>
          <w:color w:val="000000"/>
          <w:sz w:val="22"/>
          <w:szCs w:val="22"/>
        </w:rPr>
        <w:t xml:space="preserve">a specificat că, față de întâlnirea precedentă, au mai fost operate anumite modificări, multe dintre observațiile transmise au fost luate în considerare, </w:t>
      </w:r>
      <w:r w:rsidR="005746C6" w:rsidRPr="000A5C56">
        <w:rPr>
          <w:rFonts w:ascii="Trebuchet MS" w:hAnsi="Trebuchet MS"/>
          <w:color w:val="000000"/>
          <w:sz w:val="22"/>
          <w:szCs w:val="22"/>
        </w:rPr>
        <w:t>iar</w:t>
      </w:r>
      <w:r w:rsidRPr="000A5C56">
        <w:rPr>
          <w:rFonts w:ascii="Trebuchet MS" w:hAnsi="Trebuchet MS"/>
          <w:color w:val="000000"/>
          <w:sz w:val="22"/>
          <w:szCs w:val="22"/>
        </w:rPr>
        <w:t xml:space="preserve"> alte aspecte au fost regândite. </w:t>
      </w:r>
    </w:p>
    <w:p w14:paraId="10DBE07B" w14:textId="77777777" w:rsidR="00E86729" w:rsidRPr="000A5C56" w:rsidRDefault="00E86729" w:rsidP="00E86729">
      <w:pPr>
        <w:jc w:val="both"/>
        <w:rPr>
          <w:rFonts w:ascii="Trebuchet MS" w:hAnsi="Trebuchet MS"/>
          <w:color w:val="000000"/>
          <w:sz w:val="22"/>
          <w:szCs w:val="22"/>
        </w:rPr>
      </w:pPr>
      <w:r w:rsidRPr="000A5C56">
        <w:rPr>
          <w:rFonts w:ascii="Trebuchet MS" w:hAnsi="Trebuchet MS"/>
          <w:color w:val="000000"/>
          <w:sz w:val="22"/>
          <w:szCs w:val="22"/>
        </w:rPr>
        <w:t>Atât transferul de cunoștințe cât și serviciile de consiliere în afaceri agricole vor funcționa sub umbrela AKIS, atât din perspectiva aprobării domeniilor tematice, cât și din perspectiva selectării și mai apoi</w:t>
      </w:r>
      <w:r w:rsidR="00D93015">
        <w:rPr>
          <w:rFonts w:ascii="Trebuchet MS" w:hAnsi="Trebuchet MS"/>
          <w:color w:val="000000"/>
          <w:sz w:val="22"/>
          <w:szCs w:val="22"/>
        </w:rPr>
        <w:t>,</w:t>
      </w:r>
      <w:r w:rsidRPr="000A5C56">
        <w:rPr>
          <w:rFonts w:ascii="Trebuchet MS" w:hAnsi="Trebuchet MS"/>
          <w:color w:val="000000"/>
          <w:sz w:val="22"/>
          <w:szCs w:val="22"/>
        </w:rPr>
        <w:t xml:space="preserve"> a inte</w:t>
      </w:r>
      <w:r w:rsidR="001C3C90" w:rsidRPr="000A5C56">
        <w:rPr>
          <w:rFonts w:ascii="Trebuchet MS" w:hAnsi="Trebuchet MS"/>
          <w:color w:val="000000"/>
          <w:sz w:val="22"/>
          <w:szCs w:val="22"/>
        </w:rPr>
        <w:t>grării</w:t>
      </w:r>
      <w:r w:rsidRPr="000A5C56">
        <w:rPr>
          <w:rFonts w:ascii="Trebuchet MS" w:hAnsi="Trebuchet MS"/>
          <w:color w:val="000000"/>
          <w:sz w:val="22"/>
          <w:szCs w:val="22"/>
        </w:rPr>
        <w:t xml:space="preserve"> consilierilor în cazul proiectelor de consiliere. În ceea ce privește transferul de cunoștințe</w:t>
      </w:r>
      <w:r w:rsidR="004F4C78">
        <w:rPr>
          <w:rFonts w:ascii="Trebuchet MS" w:hAnsi="Trebuchet MS"/>
          <w:color w:val="000000"/>
          <w:sz w:val="22"/>
          <w:szCs w:val="22"/>
        </w:rPr>
        <w:t>,</w:t>
      </w:r>
      <w:r w:rsidRPr="000A5C56">
        <w:rPr>
          <w:rFonts w:ascii="Trebuchet MS" w:hAnsi="Trebuchet MS"/>
          <w:color w:val="000000"/>
          <w:sz w:val="22"/>
          <w:szCs w:val="22"/>
        </w:rPr>
        <w:t xml:space="preserve"> a fost extins domeniul form</w:t>
      </w:r>
      <w:r w:rsidR="00D93015">
        <w:rPr>
          <w:rFonts w:ascii="Trebuchet MS" w:hAnsi="Trebuchet MS"/>
          <w:color w:val="000000"/>
          <w:sz w:val="22"/>
          <w:szCs w:val="22"/>
        </w:rPr>
        <w:t>ă</w:t>
      </w:r>
      <w:r w:rsidR="001C3C90" w:rsidRPr="000A5C56">
        <w:rPr>
          <w:rFonts w:ascii="Trebuchet MS" w:hAnsi="Trebuchet MS"/>
          <w:color w:val="000000"/>
          <w:sz w:val="22"/>
          <w:szCs w:val="22"/>
        </w:rPr>
        <w:t>rii</w:t>
      </w:r>
      <w:r w:rsidRPr="000A5C56">
        <w:rPr>
          <w:rFonts w:ascii="Trebuchet MS" w:hAnsi="Trebuchet MS"/>
          <w:color w:val="000000"/>
          <w:sz w:val="22"/>
          <w:szCs w:val="22"/>
        </w:rPr>
        <w:t xml:space="preserve"> profesionale de la fermieri la toate categoriile de persoane care își desfășoară activitatea în domeniul dezvoltării rurale. În acest caz, sunt vizate serviciile de agroturism, de marketing sau digitalizare. </w:t>
      </w:r>
    </w:p>
    <w:p w14:paraId="5E3F9052" w14:textId="77777777" w:rsidR="004F4C78" w:rsidRDefault="00E86729" w:rsidP="00E86729">
      <w:pPr>
        <w:jc w:val="both"/>
        <w:rPr>
          <w:rFonts w:ascii="Trebuchet MS" w:hAnsi="Trebuchet MS"/>
          <w:color w:val="000000"/>
          <w:sz w:val="22"/>
          <w:szCs w:val="22"/>
        </w:rPr>
      </w:pPr>
      <w:r w:rsidRPr="000A5C56">
        <w:rPr>
          <w:rFonts w:ascii="Trebuchet MS" w:hAnsi="Trebuchet MS"/>
          <w:color w:val="000000"/>
          <w:sz w:val="22"/>
          <w:szCs w:val="22"/>
        </w:rPr>
        <w:t>De asemenea, au fost operate anumite modificări în ceea ce privește principiile de selecție, astfel încât</w:t>
      </w:r>
      <w:r w:rsidR="00D93015">
        <w:rPr>
          <w:rFonts w:ascii="Trebuchet MS" w:hAnsi="Trebuchet MS"/>
          <w:color w:val="000000"/>
          <w:sz w:val="22"/>
          <w:szCs w:val="22"/>
        </w:rPr>
        <w:t>,</w:t>
      </w:r>
      <w:r w:rsidRPr="000A5C56">
        <w:rPr>
          <w:rFonts w:ascii="Trebuchet MS" w:hAnsi="Trebuchet MS"/>
          <w:color w:val="000000"/>
          <w:sz w:val="22"/>
          <w:szCs w:val="22"/>
        </w:rPr>
        <w:t xml:space="preserve"> la principiul nivelului calitativ al proiectului sunt vizate anumite proiecte care prevăd vizite la ferme</w:t>
      </w:r>
      <w:r w:rsidR="001D6322">
        <w:rPr>
          <w:rFonts w:ascii="Trebuchet MS" w:hAnsi="Trebuchet MS"/>
          <w:color w:val="000000"/>
          <w:sz w:val="22"/>
          <w:szCs w:val="22"/>
        </w:rPr>
        <w:t xml:space="preserve"> și a</w:t>
      </w:r>
      <w:r w:rsidRPr="000A5C56">
        <w:rPr>
          <w:rFonts w:ascii="Trebuchet MS" w:hAnsi="Trebuchet MS"/>
          <w:color w:val="000000"/>
          <w:sz w:val="22"/>
          <w:szCs w:val="22"/>
        </w:rPr>
        <w:t xml:space="preserve">u fost introduse ferme demonstrative, tehnologii moderne, de tip </w:t>
      </w:r>
      <w:r w:rsidRPr="000A5C56">
        <w:rPr>
          <w:rFonts w:ascii="Trebuchet MS" w:hAnsi="Trebuchet MS"/>
          <w:sz w:val="22"/>
          <w:szCs w:val="22"/>
        </w:rPr>
        <w:t>e-</w:t>
      </w:r>
      <w:proofErr w:type="spellStart"/>
      <w:r w:rsidRPr="000A5C56">
        <w:rPr>
          <w:rFonts w:ascii="Trebuchet MS" w:hAnsi="Trebuchet MS"/>
          <w:sz w:val="22"/>
          <w:szCs w:val="22"/>
        </w:rPr>
        <w:t>learning</w:t>
      </w:r>
      <w:proofErr w:type="spellEnd"/>
      <w:r w:rsidRPr="000A5C56">
        <w:rPr>
          <w:rFonts w:ascii="Trebuchet MS" w:hAnsi="Trebuchet MS"/>
          <w:color w:val="000000"/>
          <w:sz w:val="22"/>
          <w:szCs w:val="22"/>
        </w:rPr>
        <w:t xml:space="preserve"> și care pot constitui următoarele criterii de selecție. </w:t>
      </w:r>
    </w:p>
    <w:p w14:paraId="47907820" w14:textId="77777777" w:rsidR="00E86729" w:rsidRPr="000A5C56" w:rsidRDefault="004F4C78" w:rsidP="00E86729">
      <w:pPr>
        <w:jc w:val="both"/>
        <w:rPr>
          <w:rFonts w:ascii="Trebuchet MS" w:hAnsi="Trebuchet MS"/>
          <w:color w:val="000000"/>
          <w:sz w:val="22"/>
          <w:szCs w:val="22"/>
        </w:rPr>
      </w:pPr>
      <w:r>
        <w:rPr>
          <w:rFonts w:ascii="Trebuchet MS" w:hAnsi="Trebuchet MS"/>
          <w:color w:val="000000"/>
          <w:sz w:val="22"/>
          <w:szCs w:val="22"/>
        </w:rPr>
        <w:t>Totodată</w:t>
      </w:r>
      <w:r w:rsidR="00E86729" w:rsidRPr="000A5C56">
        <w:rPr>
          <w:rFonts w:ascii="Trebuchet MS" w:hAnsi="Trebuchet MS"/>
          <w:color w:val="000000"/>
          <w:sz w:val="22"/>
          <w:szCs w:val="22"/>
        </w:rPr>
        <w:t xml:space="preserve">, a fost prevăzut principiul impactului operațional, </w:t>
      </w:r>
      <w:r w:rsidR="001C3C90" w:rsidRPr="000A5C56">
        <w:rPr>
          <w:rFonts w:ascii="Trebuchet MS" w:hAnsi="Trebuchet MS"/>
          <w:color w:val="000000"/>
          <w:sz w:val="22"/>
          <w:szCs w:val="22"/>
        </w:rPr>
        <w:t>al teritoriului</w:t>
      </w:r>
      <w:r w:rsidR="00E86729" w:rsidRPr="000A5C56">
        <w:rPr>
          <w:rFonts w:ascii="Trebuchet MS" w:hAnsi="Trebuchet MS"/>
          <w:color w:val="000000"/>
          <w:sz w:val="22"/>
          <w:szCs w:val="22"/>
        </w:rPr>
        <w:t xml:space="preserve">, capacitatea de a susține cursuri în mai multe județe, aspecte care au rezultat din programarea anterioară. </w:t>
      </w:r>
      <w:r w:rsidR="00D93015">
        <w:rPr>
          <w:rFonts w:ascii="Trebuchet MS" w:hAnsi="Trebuchet MS"/>
          <w:color w:val="000000"/>
          <w:sz w:val="22"/>
          <w:szCs w:val="22"/>
        </w:rPr>
        <w:t>Ș</w:t>
      </w:r>
      <w:r w:rsidR="00E86729" w:rsidRPr="000A5C56">
        <w:rPr>
          <w:rFonts w:ascii="Trebuchet MS" w:hAnsi="Trebuchet MS"/>
          <w:color w:val="000000"/>
          <w:sz w:val="22"/>
          <w:szCs w:val="22"/>
        </w:rPr>
        <w:t xml:space="preserve">i nu în ultimul rând, este vorba de principiul parteneriatului, unde au fost introduse ferme demonstrative. </w:t>
      </w:r>
    </w:p>
    <w:p w14:paraId="0C5D3167" w14:textId="77777777" w:rsidR="00E86729" w:rsidRPr="000A5C56" w:rsidRDefault="00E86729" w:rsidP="00E86729">
      <w:pPr>
        <w:jc w:val="both"/>
        <w:rPr>
          <w:rFonts w:ascii="Trebuchet MS" w:hAnsi="Trebuchet MS"/>
          <w:color w:val="000000"/>
          <w:sz w:val="22"/>
          <w:szCs w:val="22"/>
        </w:rPr>
      </w:pPr>
      <w:r w:rsidRPr="000A5C56">
        <w:rPr>
          <w:rFonts w:ascii="Trebuchet MS" w:hAnsi="Trebuchet MS"/>
          <w:color w:val="000000"/>
          <w:sz w:val="22"/>
          <w:szCs w:val="22"/>
        </w:rPr>
        <w:t xml:space="preserve">În ceea ce privește </w:t>
      </w:r>
      <w:r w:rsidRPr="00D93015">
        <w:rPr>
          <w:rFonts w:ascii="Trebuchet MS" w:hAnsi="Trebuchet MS"/>
          <w:i/>
          <w:color w:val="000000"/>
          <w:sz w:val="22"/>
          <w:szCs w:val="22"/>
        </w:rPr>
        <w:t>consilierea în afaceri agricole</w:t>
      </w:r>
      <w:r w:rsidRPr="000A5C56">
        <w:rPr>
          <w:rFonts w:ascii="Trebuchet MS" w:hAnsi="Trebuchet MS"/>
          <w:color w:val="000000"/>
          <w:sz w:val="22"/>
          <w:szCs w:val="22"/>
        </w:rPr>
        <w:t xml:space="preserve">, accentul va fi pus pe calitatea proiectelor, atât din punct de vedere al complexității acestora, cât și din punct de vedere al inovării. </w:t>
      </w:r>
    </w:p>
    <w:p w14:paraId="6E3D04B9" w14:textId="77777777" w:rsidR="00E86729" w:rsidRPr="000A5C56" w:rsidRDefault="00E86729" w:rsidP="00E86729">
      <w:pPr>
        <w:jc w:val="both"/>
        <w:rPr>
          <w:rFonts w:ascii="Trebuchet MS" w:hAnsi="Trebuchet MS"/>
          <w:color w:val="000000"/>
          <w:sz w:val="22"/>
          <w:szCs w:val="22"/>
        </w:rPr>
      </w:pPr>
      <w:r w:rsidRPr="000A5C56">
        <w:rPr>
          <w:rFonts w:ascii="Trebuchet MS" w:hAnsi="Trebuchet MS"/>
          <w:color w:val="000000"/>
          <w:sz w:val="22"/>
          <w:szCs w:val="22"/>
        </w:rPr>
        <w:t>În ceea ce privește principiile de selecție, a fost introdus principiul capacității pentru inovare, referitor la tipul de consiliere acordat și care poate să fie individuală sau de grup în cazul formelor asociative. De asemenea, au fost</w:t>
      </w:r>
      <w:r w:rsidR="001C3C90" w:rsidRPr="000A5C56">
        <w:rPr>
          <w:rFonts w:ascii="Trebuchet MS" w:hAnsi="Trebuchet MS"/>
          <w:color w:val="000000"/>
          <w:sz w:val="22"/>
          <w:szCs w:val="22"/>
        </w:rPr>
        <w:t xml:space="preserve"> avute în vedere</w:t>
      </w:r>
      <w:r w:rsidRPr="000A5C56">
        <w:rPr>
          <w:rFonts w:ascii="Trebuchet MS" w:hAnsi="Trebuchet MS"/>
          <w:color w:val="000000"/>
          <w:sz w:val="22"/>
          <w:szCs w:val="22"/>
        </w:rPr>
        <w:t xml:space="preserve"> anumite metode inovative, cum ar fi utilizarea anumitor platforme sau a unor hub-uri de inovare. </w:t>
      </w:r>
    </w:p>
    <w:p w14:paraId="35EB11E9" w14:textId="77777777" w:rsidR="00E86729" w:rsidRPr="000A5C56" w:rsidRDefault="00E86729" w:rsidP="00E86729">
      <w:pPr>
        <w:jc w:val="both"/>
        <w:rPr>
          <w:rFonts w:ascii="Trebuchet MS" w:hAnsi="Trebuchet MS"/>
          <w:color w:val="000000"/>
          <w:sz w:val="22"/>
          <w:szCs w:val="22"/>
        </w:rPr>
      </w:pPr>
      <w:r w:rsidRPr="000A5C56">
        <w:rPr>
          <w:rFonts w:ascii="Trebuchet MS" w:hAnsi="Trebuchet MS"/>
          <w:color w:val="000000"/>
          <w:sz w:val="22"/>
          <w:szCs w:val="22"/>
        </w:rPr>
        <w:t xml:space="preserve">Principiul calității furnizorului de servicii de consiliere </w:t>
      </w:r>
      <w:r w:rsidR="001C3C90" w:rsidRPr="000A5C56">
        <w:rPr>
          <w:rFonts w:ascii="Trebuchet MS" w:hAnsi="Trebuchet MS"/>
          <w:color w:val="000000"/>
          <w:sz w:val="22"/>
          <w:szCs w:val="22"/>
        </w:rPr>
        <w:t xml:space="preserve">- </w:t>
      </w:r>
      <w:r w:rsidRPr="000A5C56">
        <w:rPr>
          <w:rFonts w:ascii="Trebuchet MS" w:hAnsi="Trebuchet MS"/>
          <w:color w:val="000000"/>
          <w:sz w:val="22"/>
          <w:szCs w:val="22"/>
        </w:rPr>
        <w:t xml:space="preserve">vizează numărul de proiecte de finanțare, precum și acoperirea teritorială a proiectului, </w:t>
      </w:r>
      <w:r w:rsidR="001C3C90" w:rsidRPr="000A5C56">
        <w:rPr>
          <w:rFonts w:ascii="Trebuchet MS" w:hAnsi="Trebuchet MS"/>
          <w:color w:val="000000"/>
          <w:sz w:val="22"/>
          <w:szCs w:val="22"/>
        </w:rPr>
        <w:t xml:space="preserve">precum </w:t>
      </w:r>
      <w:r w:rsidR="00D93015">
        <w:rPr>
          <w:rFonts w:ascii="Trebuchet MS" w:hAnsi="Trebuchet MS"/>
          <w:color w:val="000000"/>
          <w:sz w:val="22"/>
          <w:szCs w:val="22"/>
        </w:rPr>
        <w:t>ș</w:t>
      </w:r>
      <w:r w:rsidR="001C3C90" w:rsidRPr="000A5C56">
        <w:rPr>
          <w:rFonts w:ascii="Trebuchet MS" w:hAnsi="Trebuchet MS"/>
          <w:color w:val="000000"/>
          <w:sz w:val="22"/>
          <w:szCs w:val="22"/>
        </w:rPr>
        <w:t>i</w:t>
      </w:r>
      <w:r w:rsidRPr="000A5C56">
        <w:rPr>
          <w:rFonts w:ascii="Trebuchet MS" w:hAnsi="Trebuchet MS"/>
          <w:color w:val="000000"/>
          <w:sz w:val="22"/>
          <w:szCs w:val="22"/>
        </w:rPr>
        <w:t xml:space="preserve"> experiența consultanților. </w:t>
      </w:r>
    </w:p>
    <w:p w14:paraId="161AF648" w14:textId="77777777" w:rsidR="00E86729" w:rsidRPr="000A5C56" w:rsidRDefault="00E86729" w:rsidP="00E86729">
      <w:pPr>
        <w:jc w:val="both"/>
        <w:rPr>
          <w:rFonts w:ascii="Trebuchet MS" w:hAnsi="Trebuchet MS"/>
          <w:color w:val="000000"/>
          <w:sz w:val="22"/>
          <w:szCs w:val="22"/>
        </w:rPr>
      </w:pPr>
      <w:r w:rsidRPr="000A5C56">
        <w:rPr>
          <w:rFonts w:ascii="Trebuchet MS" w:hAnsi="Trebuchet MS"/>
          <w:color w:val="000000"/>
          <w:sz w:val="22"/>
          <w:szCs w:val="22"/>
        </w:rPr>
        <w:t xml:space="preserve">De asemenea, au fost operate modificări în ceea ce privește beneficiarii, în sensul că se va propune ca serviciile de consiliere să fie mult mai </w:t>
      </w:r>
      <w:proofErr w:type="spellStart"/>
      <w:r w:rsidRPr="000A5C56">
        <w:rPr>
          <w:rFonts w:ascii="Trebuchet MS" w:hAnsi="Trebuchet MS"/>
          <w:color w:val="000000"/>
          <w:sz w:val="22"/>
          <w:szCs w:val="22"/>
        </w:rPr>
        <w:t>targetate</w:t>
      </w:r>
      <w:proofErr w:type="spellEnd"/>
      <w:r w:rsidRPr="000A5C56">
        <w:rPr>
          <w:rFonts w:ascii="Trebuchet MS" w:hAnsi="Trebuchet MS"/>
          <w:color w:val="000000"/>
          <w:sz w:val="22"/>
          <w:szCs w:val="22"/>
        </w:rPr>
        <w:t xml:space="preserve"> în vederea selectării directe a consilierilor</w:t>
      </w:r>
      <w:r w:rsidR="001C3C90" w:rsidRPr="000A5C56">
        <w:rPr>
          <w:rFonts w:ascii="Trebuchet MS" w:hAnsi="Trebuchet MS"/>
          <w:color w:val="000000"/>
          <w:sz w:val="22"/>
          <w:szCs w:val="22"/>
        </w:rPr>
        <w:t>,</w:t>
      </w:r>
      <w:r w:rsidRPr="000A5C56">
        <w:rPr>
          <w:rFonts w:ascii="Trebuchet MS" w:hAnsi="Trebuchet MS"/>
          <w:color w:val="000000"/>
          <w:sz w:val="22"/>
          <w:szCs w:val="22"/>
        </w:rPr>
        <w:t xml:space="preserve"> care pot fi persoane fizice sau reprezentanți ai anumitor entități publice sau private</w:t>
      </w:r>
      <w:r w:rsidR="001C3C90" w:rsidRPr="000A5C56">
        <w:rPr>
          <w:rFonts w:ascii="Trebuchet MS" w:hAnsi="Trebuchet MS"/>
          <w:color w:val="000000"/>
          <w:sz w:val="22"/>
          <w:szCs w:val="22"/>
        </w:rPr>
        <w:t>,</w:t>
      </w:r>
      <w:r w:rsidRPr="000A5C56">
        <w:rPr>
          <w:rFonts w:ascii="Trebuchet MS" w:hAnsi="Trebuchet MS"/>
          <w:color w:val="000000"/>
          <w:sz w:val="22"/>
          <w:szCs w:val="22"/>
        </w:rPr>
        <w:t xml:space="preserve"> în scopul integrării acestora în AKIS. </w:t>
      </w:r>
    </w:p>
    <w:p w14:paraId="2366EB72" w14:textId="77777777" w:rsidR="00E86729" w:rsidRPr="000A5C56" w:rsidRDefault="00E86729" w:rsidP="00E86729">
      <w:pPr>
        <w:jc w:val="both"/>
        <w:rPr>
          <w:rFonts w:ascii="Trebuchet MS" w:hAnsi="Trebuchet MS"/>
          <w:b/>
          <w:sz w:val="22"/>
          <w:szCs w:val="22"/>
        </w:rPr>
      </w:pPr>
    </w:p>
    <w:p w14:paraId="3E632C3C" w14:textId="77777777" w:rsidR="00E86729" w:rsidRPr="000A5C56" w:rsidRDefault="00E86729" w:rsidP="00E86729">
      <w:pPr>
        <w:jc w:val="both"/>
        <w:rPr>
          <w:rFonts w:ascii="Trebuchet MS" w:hAnsi="Trebuchet MS"/>
          <w:color w:val="000000"/>
          <w:sz w:val="22"/>
          <w:szCs w:val="22"/>
        </w:rPr>
      </w:pPr>
      <w:r w:rsidRPr="000A5C56">
        <w:rPr>
          <w:rFonts w:ascii="Trebuchet MS" w:hAnsi="Trebuchet MS"/>
          <w:b/>
          <w:sz w:val="22"/>
          <w:szCs w:val="22"/>
        </w:rPr>
        <w:t>D</w:t>
      </w:r>
      <w:r w:rsidR="004F4C78">
        <w:rPr>
          <w:rFonts w:ascii="Trebuchet MS" w:hAnsi="Trebuchet MS"/>
          <w:b/>
          <w:sz w:val="22"/>
          <w:szCs w:val="22"/>
        </w:rPr>
        <w:t>na.</w:t>
      </w:r>
      <w:r w:rsidRPr="000A5C56">
        <w:rPr>
          <w:rFonts w:ascii="Trebuchet MS" w:hAnsi="Trebuchet MS"/>
          <w:b/>
          <w:sz w:val="22"/>
          <w:szCs w:val="22"/>
        </w:rPr>
        <w:t xml:space="preserve"> Daniela Rebega</w:t>
      </w:r>
      <w:r w:rsidRPr="000A5C56">
        <w:rPr>
          <w:rFonts w:ascii="Trebuchet MS" w:hAnsi="Trebuchet MS"/>
          <w:sz w:val="22"/>
          <w:szCs w:val="22"/>
        </w:rPr>
        <w:t xml:space="preserve"> </w:t>
      </w:r>
      <w:r w:rsidRPr="000A5C56">
        <w:rPr>
          <w:rFonts w:ascii="Trebuchet MS" w:hAnsi="Trebuchet MS"/>
          <w:color w:val="000000"/>
          <w:sz w:val="22"/>
          <w:szCs w:val="22"/>
        </w:rPr>
        <w:t>a invit</w:t>
      </w:r>
      <w:r w:rsidR="001C3C90" w:rsidRPr="000A5C56">
        <w:rPr>
          <w:rFonts w:ascii="Trebuchet MS" w:hAnsi="Trebuchet MS"/>
          <w:color w:val="000000"/>
          <w:sz w:val="22"/>
          <w:szCs w:val="22"/>
        </w:rPr>
        <w:t>at</w:t>
      </w:r>
      <w:r w:rsidRPr="000A5C56">
        <w:rPr>
          <w:rFonts w:ascii="Trebuchet MS" w:hAnsi="Trebuchet MS"/>
          <w:color w:val="000000"/>
          <w:sz w:val="22"/>
          <w:szCs w:val="22"/>
        </w:rPr>
        <w:t xml:space="preserve"> participanții la reuniune să își prezinte punctele de vedere referitor la subiectele </w:t>
      </w:r>
      <w:r w:rsidR="004D1CEA">
        <w:rPr>
          <w:rFonts w:ascii="Trebuchet MS" w:hAnsi="Trebuchet MS"/>
          <w:color w:val="000000"/>
          <w:sz w:val="22"/>
          <w:szCs w:val="22"/>
        </w:rPr>
        <w:t>prezentate</w:t>
      </w:r>
      <w:r w:rsidRPr="000A5C56">
        <w:rPr>
          <w:rFonts w:ascii="Trebuchet MS" w:hAnsi="Trebuchet MS"/>
          <w:color w:val="000000"/>
          <w:sz w:val="22"/>
          <w:szCs w:val="22"/>
        </w:rPr>
        <w:t>.</w:t>
      </w:r>
    </w:p>
    <w:p w14:paraId="7DA4DFFF" w14:textId="77777777" w:rsidR="00E86729" w:rsidRPr="000A5C56" w:rsidRDefault="00E86729" w:rsidP="00E86729">
      <w:pPr>
        <w:jc w:val="both"/>
        <w:rPr>
          <w:rFonts w:ascii="Trebuchet MS" w:hAnsi="Trebuchet MS"/>
          <w:color w:val="000000"/>
          <w:sz w:val="22"/>
          <w:szCs w:val="22"/>
        </w:rPr>
      </w:pPr>
    </w:p>
    <w:p w14:paraId="3932308C" w14:textId="77777777" w:rsidR="00E86729" w:rsidRPr="000A5C56" w:rsidRDefault="00E86729" w:rsidP="00E86729">
      <w:pPr>
        <w:jc w:val="both"/>
        <w:rPr>
          <w:rFonts w:ascii="Trebuchet MS" w:hAnsi="Trebuchet MS" w:cs="Calibri"/>
          <w:color w:val="000000"/>
          <w:sz w:val="22"/>
          <w:szCs w:val="22"/>
        </w:rPr>
      </w:pPr>
      <w:r w:rsidRPr="000A5C56">
        <w:rPr>
          <w:rFonts w:ascii="Trebuchet MS" w:hAnsi="Trebuchet MS" w:cs="Calibri"/>
          <w:b/>
          <w:color w:val="000000"/>
          <w:sz w:val="22"/>
          <w:szCs w:val="22"/>
        </w:rPr>
        <w:t>D</w:t>
      </w:r>
      <w:r w:rsidR="004F4C78">
        <w:rPr>
          <w:rFonts w:ascii="Trebuchet MS" w:hAnsi="Trebuchet MS" w:cs="Calibri"/>
          <w:b/>
          <w:color w:val="000000"/>
          <w:sz w:val="22"/>
          <w:szCs w:val="22"/>
        </w:rPr>
        <w:t>l.</w:t>
      </w:r>
      <w:r w:rsidRPr="000A5C56">
        <w:rPr>
          <w:rFonts w:ascii="Trebuchet MS" w:hAnsi="Trebuchet MS" w:cs="Calibri"/>
          <w:b/>
          <w:color w:val="000000"/>
          <w:sz w:val="22"/>
          <w:szCs w:val="22"/>
        </w:rPr>
        <w:t xml:space="preserve"> Cristian Găina – reprezentatul AMCOR</w:t>
      </w:r>
      <w:r w:rsidRPr="000A5C56">
        <w:rPr>
          <w:rFonts w:ascii="Trebuchet MS" w:hAnsi="Trebuchet MS" w:cs="Calibri"/>
          <w:color w:val="000000"/>
          <w:sz w:val="22"/>
          <w:szCs w:val="22"/>
        </w:rPr>
        <w:t xml:space="preserve"> </w:t>
      </w:r>
      <w:r w:rsidR="004F4C78">
        <w:rPr>
          <w:rFonts w:ascii="Trebuchet MS" w:hAnsi="Trebuchet MS" w:cs="Calibri"/>
          <w:color w:val="000000"/>
          <w:sz w:val="22"/>
          <w:szCs w:val="22"/>
        </w:rPr>
        <w:t xml:space="preserve">- </w:t>
      </w:r>
      <w:r w:rsidRPr="000A5C56">
        <w:rPr>
          <w:rFonts w:ascii="Trebuchet MS" w:hAnsi="Trebuchet MS" w:cs="Calibri"/>
          <w:color w:val="000000"/>
          <w:sz w:val="22"/>
          <w:szCs w:val="22"/>
        </w:rPr>
        <w:t>a intervenit spunând că așteaptă de</w:t>
      </w:r>
      <w:r w:rsidR="001C3C90" w:rsidRPr="000A5C56">
        <w:rPr>
          <w:rFonts w:ascii="Trebuchet MS" w:hAnsi="Trebuchet MS" w:cs="Calibri"/>
          <w:color w:val="000000"/>
          <w:sz w:val="22"/>
          <w:szCs w:val="22"/>
        </w:rPr>
        <w:t xml:space="preserve"> </w:t>
      </w:r>
      <w:r w:rsidRPr="000A5C56">
        <w:rPr>
          <w:rFonts w:ascii="Trebuchet MS" w:hAnsi="Trebuchet MS" w:cs="Calibri"/>
          <w:color w:val="000000"/>
          <w:sz w:val="22"/>
          <w:szCs w:val="22"/>
        </w:rPr>
        <w:t>mult această rețea AKIS și aceste măsuri care trebuie să dea o valoare certă și practic sunt substanța competitivității și competiției unui fermier</w:t>
      </w:r>
      <w:r w:rsidR="00EF3E77" w:rsidRPr="000A5C56">
        <w:rPr>
          <w:rFonts w:ascii="Trebuchet MS" w:hAnsi="Trebuchet MS" w:cs="Calibri"/>
          <w:color w:val="000000"/>
          <w:sz w:val="22"/>
          <w:szCs w:val="22"/>
        </w:rPr>
        <w:t>. Nu</w:t>
      </w:r>
      <w:r w:rsidRPr="000A5C56">
        <w:rPr>
          <w:rFonts w:ascii="Trebuchet MS" w:hAnsi="Trebuchet MS" w:cs="Calibri"/>
          <w:color w:val="000000"/>
          <w:sz w:val="22"/>
          <w:szCs w:val="22"/>
        </w:rPr>
        <w:t xml:space="preserve"> </w:t>
      </w:r>
      <w:r w:rsidRPr="000A5C56">
        <w:rPr>
          <w:rFonts w:ascii="Trebuchet MS" w:hAnsi="Trebuchet MS" w:cs="Calibri"/>
          <w:sz w:val="22"/>
          <w:szCs w:val="22"/>
        </w:rPr>
        <w:t xml:space="preserve">se pot pune </w:t>
      </w:r>
      <w:r w:rsidRPr="000A5C56">
        <w:rPr>
          <w:rFonts w:ascii="Trebuchet MS" w:hAnsi="Trebuchet MS" w:cs="Calibri"/>
          <w:color w:val="000000"/>
          <w:sz w:val="22"/>
          <w:szCs w:val="22"/>
        </w:rPr>
        <w:t xml:space="preserve">bazele doar a unei structuri patrimoniale, ea este suport și instrument pentru tot ce înseamnă valoare, profesie, inovație, competitivitate și fermierul oricât ar fi de bun nu poate acoperi aceste </w:t>
      </w:r>
      <w:r w:rsidRPr="000A5C56">
        <w:rPr>
          <w:rFonts w:ascii="Trebuchet MS" w:hAnsi="Trebuchet MS" w:cs="Calibri"/>
          <w:color w:val="000000"/>
          <w:sz w:val="22"/>
          <w:szCs w:val="22"/>
        </w:rPr>
        <w:lastRenderedPageBreak/>
        <w:t xml:space="preserve">centre de performanță decât dacă are o dimensiune foarte mare iar capacitatea economică îi permite să aibă specialiști </w:t>
      </w:r>
      <w:r w:rsidR="00EF3E77" w:rsidRPr="000A5C56">
        <w:rPr>
          <w:rFonts w:ascii="Trebuchet MS" w:hAnsi="Trebuchet MS" w:cs="Calibri"/>
          <w:color w:val="000000"/>
          <w:sz w:val="22"/>
          <w:szCs w:val="22"/>
          <w:lang w:val="en-GB"/>
        </w:rPr>
        <w:t>“</w:t>
      </w:r>
      <w:r w:rsidRPr="000A5C56">
        <w:rPr>
          <w:rFonts w:ascii="Trebuchet MS" w:hAnsi="Trebuchet MS" w:cs="Calibri"/>
          <w:b/>
          <w:color w:val="000000"/>
          <w:sz w:val="22"/>
          <w:szCs w:val="22"/>
        </w:rPr>
        <w:t xml:space="preserve">in </w:t>
      </w:r>
      <w:proofErr w:type="spellStart"/>
      <w:r w:rsidRPr="000A5C56">
        <w:rPr>
          <w:rFonts w:ascii="Trebuchet MS" w:hAnsi="Trebuchet MS" w:cs="Calibri"/>
          <w:b/>
          <w:color w:val="000000"/>
          <w:sz w:val="22"/>
          <w:szCs w:val="22"/>
        </w:rPr>
        <w:t>house</w:t>
      </w:r>
      <w:proofErr w:type="spellEnd"/>
      <w:r w:rsidRPr="000A5C56">
        <w:rPr>
          <w:rFonts w:ascii="Trebuchet MS" w:hAnsi="Trebuchet MS" w:cs="Calibri"/>
          <w:color w:val="000000"/>
          <w:sz w:val="22"/>
          <w:szCs w:val="22"/>
        </w:rPr>
        <w:t xml:space="preserve"> </w:t>
      </w:r>
      <w:r w:rsidR="00EF3E77" w:rsidRPr="000A5C56">
        <w:rPr>
          <w:rFonts w:ascii="Trebuchet MS" w:hAnsi="Trebuchet MS" w:cs="Calibri"/>
          <w:color w:val="000000"/>
          <w:sz w:val="22"/>
          <w:szCs w:val="22"/>
        </w:rPr>
        <w:t>”</w:t>
      </w:r>
      <w:r w:rsidRPr="000A5C56">
        <w:rPr>
          <w:rFonts w:ascii="Trebuchet MS" w:hAnsi="Trebuchet MS" w:cs="Calibri"/>
          <w:color w:val="000000"/>
          <w:sz w:val="22"/>
          <w:szCs w:val="22"/>
        </w:rPr>
        <w:t xml:space="preserve">. </w:t>
      </w:r>
    </w:p>
    <w:p w14:paraId="557D4EE3" w14:textId="77777777" w:rsidR="00E86729" w:rsidRPr="000A5C56" w:rsidRDefault="00E86729" w:rsidP="00E86729">
      <w:pPr>
        <w:jc w:val="both"/>
        <w:rPr>
          <w:rFonts w:ascii="Trebuchet MS" w:hAnsi="Trebuchet MS" w:cs="Calibri"/>
          <w:color w:val="000000"/>
          <w:sz w:val="22"/>
          <w:szCs w:val="22"/>
        </w:rPr>
      </w:pPr>
      <w:r w:rsidRPr="000A5C56">
        <w:rPr>
          <w:rFonts w:ascii="Trebuchet MS" w:hAnsi="Trebuchet MS" w:cs="Calibri"/>
          <w:color w:val="000000"/>
          <w:sz w:val="22"/>
          <w:szCs w:val="22"/>
        </w:rPr>
        <w:t xml:space="preserve">Majoritatea </w:t>
      </w:r>
      <w:r w:rsidR="00EF3E77" w:rsidRPr="000A5C56">
        <w:rPr>
          <w:rFonts w:ascii="Trebuchet MS" w:hAnsi="Trebuchet MS" w:cs="Calibri"/>
          <w:color w:val="000000"/>
          <w:sz w:val="22"/>
          <w:szCs w:val="22"/>
        </w:rPr>
        <w:t xml:space="preserve">celor </w:t>
      </w:r>
      <w:r w:rsidRPr="000A5C56">
        <w:rPr>
          <w:rFonts w:ascii="Trebuchet MS" w:hAnsi="Trebuchet MS" w:cs="Calibri"/>
          <w:color w:val="000000"/>
          <w:sz w:val="22"/>
          <w:szCs w:val="22"/>
        </w:rPr>
        <w:t xml:space="preserve">care au un potențial de creștere și creează aceste agregări sectoriale au nevoie de o relație directă și subvenționată sau finanțată prin aceste măsuri, ca să poată să înțeleagă modul în care ei se integrează în sector. </w:t>
      </w:r>
    </w:p>
    <w:p w14:paraId="4348471C" w14:textId="77777777" w:rsidR="00E86729" w:rsidRPr="000A5C56" w:rsidRDefault="00E86729" w:rsidP="00E86729">
      <w:pPr>
        <w:jc w:val="both"/>
        <w:rPr>
          <w:rFonts w:ascii="Trebuchet MS" w:hAnsi="Trebuchet MS" w:cs="Calibri"/>
          <w:color w:val="000000"/>
          <w:sz w:val="22"/>
          <w:szCs w:val="22"/>
        </w:rPr>
      </w:pPr>
      <w:r w:rsidRPr="000A5C56">
        <w:rPr>
          <w:rFonts w:ascii="Trebuchet MS" w:hAnsi="Trebuchet MS" w:cs="Calibri"/>
          <w:b/>
          <w:color w:val="000000"/>
          <w:sz w:val="22"/>
          <w:szCs w:val="22"/>
        </w:rPr>
        <w:t>Dl</w:t>
      </w:r>
      <w:r w:rsidR="00710887">
        <w:rPr>
          <w:rFonts w:ascii="Trebuchet MS" w:hAnsi="Trebuchet MS" w:cs="Calibri"/>
          <w:b/>
          <w:color w:val="000000"/>
          <w:sz w:val="22"/>
          <w:szCs w:val="22"/>
        </w:rPr>
        <w:t>.</w:t>
      </w:r>
      <w:r w:rsidRPr="000A5C56">
        <w:rPr>
          <w:rFonts w:ascii="Trebuchet MS" w:hAnsi="Trebuchet MS" w:cs="Calibri"/>
          <w:b/>
          <w:color w:val="000000"/>
          <w:sz w:val="22"/>
          <w:szCs w:val="22"/>
        </w:rPr>
        <w:t xml:space="preserve"> Cristian Găină</w:t>
      </w:r>
      <w:r w:rsidRPr="000A5C56">
        <w:rPr>
          <w:rFonts w:ascii="Trebuchet MS" w:hAnsi="Trebuchet MS" w:cs="Calibri"/>
          <w:color w:val="000000"/>
          <w:sz w:val="22"/>
          <w:szCs w:val="22"/>
        </w:rPr>
        <w:t xml:space="preserve"> a punctat că AKIS și toate cele </w:t>
      </w:r>
      <w:r w:rsidR="004D1CEA">
        <w:rPr>
          <w:rFonts w:ascii="Trebuchet MS" w:hAnsi="Trebuchet MS" w:cs="Calibri"/>
          <w:color w:val="000000"/>
          <w:sz w:val="22"/>
          <w:szCs w:val="22"/>
        </w:rPr>
        <w:t>3</w:t>
      </w:r>
      <w:r w:rsidRPr="000A5C56">
        <w:rPr>
          <w:rFonts w:ascii="Trebuchet MS" w:hAnsi="Trebuchet MS" w:cs="Calibri"/>
          <w:color w:val="000000"/>
          <w:sz w:val="22"/>
          <w:szCs w:val="22"/>
        </w:rPr>
        <w:t xml:space="preserve"> măsuri sunt destul de largi ca orizont și nu vrea să dilueze foarte mult prima întâlnire. </w:t>
      </w:r>
      <w:r w:rsidR="004D1CEA">
        <w:rPr>
          <w:rFonts w:ascii="Trebuchet MS" w:hAnsi="Trebuchet MS" w:cs="Calibri"/>
          <w:color w:val="000000"/>
          <w:sz w:val="22"/>
          <w:szCs w:val="22"/>
        </w:rPr>
        <w:t>Legat de</w:t>
      </w:r>
      <w:r w:rsidRPr="000A5C56">
        <w:rPr>
          <w:rFonts w:ascii="Trebuchet MS" w:hAnsi="Trebuchet MS" w:cs="Calibri"/>
          <w:color w:val="000000"/>
          <w:sz w:val="22"/>
          <w:szCs w:val="22"/>
        </w:rPr>
        <w:t xml:space="preserve"> fișa trimisă </w:t>
      </w:r>
      <w:r w:rsidR="004D1CEA">
        <w:rPr>
          <w:rFonts w:ascii="Trebuchet MS" w:hAnsi="Trebuchet MS" w:cs="Calibri"/>
          <w:color w:val="000000"/>
          <w:sz w:val="22"/>
          <w:szCs w:val="22"/>
        </w:rPr>
        <w:t>a precizat</w:t>
      </w:r>
      <w:r w:rsidRPr="000A5C56">
        <w:rPr>
          <w:rFonts w:ascii="Trebuchet MS" w:hAnsi="Trebuchet MS" w:cs="Calibri"/>
          <w:color w:val="000000"/>
          <w:sz w:val="22"/>
          <w:szCs w:val="22"/>
        </w:rPr>
        <w:t xml:space="preserve"> că ar mai trebui completat cu clustere, poli de competitivitate, companii </w:t>
      </w:r>
      <w:r w:rsidRPr="000A5C56">
        <w:rPr>
          <w:rFonts w:ascii="Trebuchet MS" w:hAnsi="Trebuchet MS" w:cs="Calibri"/>
          <w:i/>
          <w:color w:val="000000"/>
          <w:sz w:val="22"/>
          <w:szCs w:val="22"/>
        </w:rPr>
        <w:t>spin-off</w:t>
      </w:r>
      <w:r w:rsidRPr="000A5C56">
        <w:rPr>
          <w:rFonts w:ascii="Trebuchet MS" w:hAnsi="Trebuchet MS" w:cs="Calibri"/>
          <w:color w:val="000000"/>
          <w:sz w:val="22"/>
          <w:szCs w:val="22"/>
        </w:rPr>
        <w:t xml:space="preserve"> și cu alte entități care se creează în măsura 16.4, pentru că nu toate acordurile de parteneriat existent</w:t>
      </w:r>
      <w:r w:rsidR="00EF3E77" w:rsidRPr="000A5C56">
        <w:rPr>
          <w:rFonts w:ascii="Trebuchet MS" w:hAnsi="Trebuchet MS" w:cs="Calibri"/>
          <w:color w:val="000000"/>
          <w:sz w:val="22"/>
          <w:szCs w:val="22"/>
        </w:rPr>
        <w:t>e</w:t>
      </w:r>
      <w:r w:rsidRPr="000A5C56">
        <w:rPr>
          <w:rFonts w:ascii="Trebuchet MS" w:hAnsi="Trebuchet MS" w:cs="Calibri"/>
          <w:color w:val="000000"/>
          <w:sz w:val="22"/>
          <w:szCs w:val="22"/>
        </w:rPr>
        <w:t xml:space="preserve"> acum ca și proiecte se vor defini doar ca organizații sau asociații profesionale, gen cooperativ</w:t>
      </w:r>
      <w:r w:rsidR="004D1CEA">
        <w:rPr>
          <w:rFonts w:ascii="Trebuchet MS" w:hAnsi="Trebuchet MS" w:cs="Calibri"/>
          <w:color w:val="000000"/>
          <w:sz w:val="22"/>
          <w:szCs w:val="22"/>
        </w:rPr>
        <w:t>ă</w:t>
      </w:r>
      <w:r w:rsidRPr="000A5C56">
        <w:rPr>
          <w:rFonts w:ascii="Trebuchet MS" w:hAnsi="Trebuchet MS" w:cs="Calibri"/>
          <w:color w:val="000000"/>
          <w:sz w:val="22"/>
          <w:szCs w:val="22"/>
        </w:rPr>
        <w:t xml:space="preserve"> agricolă. </w:t>
      </w:r>
      <w:r w:rsidR="001E3608">
        <w:rPr>
          <w:rFonts w:ascii="Trebuchet MS" w:hAnsi="Trebuchet MS" w:cs="Calibri"/>
          <w:color w:val="000000"/>
          <w:sz w:val="22"/>
          <w:szCs w:val="22"/>
        </w:rPr>
        <w:t xml:space="preserve">Pe măsura </w:t>
      </w:r>
      <w:r w:rsidRPr="000A5C56">
        <w:rPr>
          <w:rFonts w:ascii="Trebuchet MS" w:hAnsi="Trebuchet MS" w:cs="Calibri"/>
          <w:color w:val="000000"/>
          <w:sz w:val="22"/>
          <w:szCs w:val="22"/>
        </w:rPr>
        <w:t>16.4, unde sunt și universitățile implicate</w:t>
      </w:r>
      <w:r w:rsidR="001E3608">
        <w:rPr>
          <w:rFonts w:ascii="Trebuchet MS" w:hAnsi="Trebuchet MS" w:cs="Calibri"/>
          <w:color w:val="000000"/>
          <w:sz w:val="22"/>
          <w:szCs w:val="22"/>
        </w:rPr>
        <w:t xml:space="preserve">, </w:t>
      </w:r>
      <w:r w:rsidR="00D93015">
        <w:rPr>
          <w:rFonts w:ascii="Trebuchet MS" w:hAnsi="Trebuchet MS" w:cs="Calibri"/>
          <w:color w:val="000000"/>
          <w:sz w:val="22"/>
          <w:szCs w:val="22"/>
        </w:rPr>
        <w:t>a</w:t>
      </w:r>
      <w:r w:rsidR="004D1CEA">
        <w:rPr>
          <w:rFonts w:ascii="Trebuchet MS" w:hAnsi="Trebuchet MS" w:cs="Calibri"/>
          <w:color w:val="000000"/>
          <w:sz w:val="22"/>
          <w:szCs w:val="22"/>
        </w:rPr>
        <w:t>cestea își</w:t>
      </w:r>
      <w:r w:rsidRPr="000A5C56">
        <w:rPr>
          <w:rFonts w:ascii="Trebuchet MS" w:hAnsi="Trebuchet MS" w:cs="Calibri"/>
          <w:color w:val="000000"/>
          <w:sz w:val="22"/>
          <w:szCs w:val="22"/>
        </w:rPr>
        <w:t xml:space="preserve"> doresc foarte mult să ducă partea de idee de cl</w:t>
      </w:r>
      <w:r w:rsidR="00EF3E77" w:rsidRPr="000A5C56">
        <w:rPr>
          <w:rFonts w:ascii="Trebuchet MS" w:hAnsi="Trebuchet MS" w:cs="Calibri"/>
          <w:color w:val="000000"/>
          <w:sz w:val="22"/>
          <w:szCs w:val="22"/>
        </w:rPr>
        <w:t>u</w:t>
      </w:r>
      <w:r w:rsidRPr="000A5C56">
        <w:rPr>
          <w:rFonts w:ascii="Trebuchet MS" w:hAnsi="Trebuchet MS" w:cs="Calibri"/>
          <w:color w:val="000000"/>
          <w:sz w:val="22"/>
          <w:szCs w:val="22"/>
        </w:rPr>
        <w:t>s</w:t>
      </w:r>
      <w:r w:rsidR="00EF3E77" w:rsidRPr="000A5C56">
        <w:rPr>
          <w:rFonts w:ascii="Trebuchet MS" w:hAnsi="Trebuchet MS" w:cs="Calibri"/>
          <w:color w:val="000000"/>
          <w:sz w:val="22"/>
          <w:szCs w:val="22"/>
        </w:rPr>
        <w:t xml:space="preserve">ter </w:t>
      </w:r>
      <w:r w:rsidRPr="000A5C56">
        <w:rPr>
          <w:rFonts w:ascii="Trebuchet MS" w:hAnsi="Trebuchet MS" w:cs="Calibri"/>
          <w:color w:val="000000"/>
          <w:sz w:val="22"/>
          <w:szCs w:val="22"/>
        </w:rPr>
        <w:t>la  nivelul acestor acorduri de parteneriat, transformate în entități juridice. La fel</w:t>
      </w:r>
      <w:r w:rsidR="00EF3E77" w:rsidRPr="000A5C56">
        <w:rPr>
          <w:rFonts w:ascii="Trebuchet MS" w:hAnsi="Trebuchet MS" w:cs="Calibri"/>
          <w:color w:val="000000"/>
          <w:sz w:val="22"/>
          <w:szCs w:val="22"/>
        </w:rPr>
        <w:t>,</w:t>
      </w:r>
      <w:r w:rsidRPr="000A5C56">
        <w:rPr>
          <w:rFonts w:ascii="Trebuchet MS" w:hAnsi="Trebuchet MS" w:cs="Calibri"/>
          <w:color w:val="000000"/>
          <w:sz w:val="22"/>
          <w:szCs w:val="22"/>
        </w:rPr>
        <w:t xml:space="preserve"> la unitatea de sprijin AKIS, pe lângă toată lista scrisă, după ONG</w:t>
      </w:r>
      <w:r w:rsidR="00EF3E77" w:rsidRPr="000A5C56">
        <w:rPr>
          <w:rFonts w:ascii="Trebuchet MS" w:hAnsi="Trebuchet MS" w:cs="Calibri"/>
          <w:color w:val="000000"/>
          <w:sz w:val="22"/>
          <w:szCs w:val="22"/>
        </w:rPr>
        <w:t>-uri</w:t>
      </w:r>
      <w:r w:rsidRPr="000A5C56">
        <w:rPr>
          <w:rFonts w:ascii="Trebuchet MS" w:hAnsi="Trebuchet MS" w:cs="Calibri"/>
          <w:color w:val="000000"/>
          <w:sz w:val="22"/>
          <w:szCs w:val="22"/>
        </w:rPr>
        <w:t xml:space="preserve"> de profil și asociațiile profesionale ar fi bine de văzut inclusiv tipul de cluster</w:t>
      </w:r>
      <w:r w:rsidR="00EF3E77" w:rsidRPr="000A5C56">
        <w:rPr>
          <w:rFonts w:ascii="Trebuchet MS" w:hAnsi="Trebuchet MS" w:cs="Calibri"/>
          <w:color w:val="000000"/>
          <w:sz w:val="22"/>
          <w:szCs w:val="22"/>
        </w:rPr>
        <w:t>-</w:t>
      </w:r>
      <w:proofErr w:type="spellStart"/>
      <w:r w:rsidRPr="000A5C56">
        <w:rPr>
          <w:rFonts w:ascii="Trebuchet MS" w:hAnsi="Trebuchet MS" w:cs="Calibri"/>
          <w:color w:val="000000"/>
          <w:sz w:val="22"/>
          <w:szCs w:val="22"/>
        </w:rPr>
        <w:t>ro</w:t>
      </w:r>
      <w:proofErr w:type="spellEnd"/>
      <w:r w:rsidRPr="000A5C56">
        <w:rPr>
          <w:rFonts w:ascii="Trebuchet MS" w:hAnsi="Trebuchet MS" w:cs="Calibri"/>
          <w:color w:val="000000"/>
          <w:sz w:val="22"/>
          <w:szCs w:val="22"/>
        </w:rPr>
        <w:t>, pentru că sunt asociații profesionale, iar asociațiile de cl</w:t>
      </w:r>
      <w:r w:rsidR="004D1CEA">
        <w:rPr>
          <w:rFonts w:ascii="Trebuchet MS" w:hAnsi="Trebuchet MS" w:cs="Calibri"/>
          <w:color w:val="000000"/>
          <w:sz w:val="22"/>
          <w:szCs w:val="22"/>
        </w:rPr>
        <w:t>u</w:t>
      </w:r>
      <w:r w:rsidRPr="000A5C56">
        <w:rPr>
          <w:rFonts w:ascii="Trebuchet MS" w:hAnsi="Trebuchet MS" w:cs="Calibri"/>
          <w:color w:val="000000"/>
          <w:sz w:val="22"/>
          <w:szCs w:val="22"/>
        </w:rPr>
        <w:t>s</w:t>
      </w:r>
      <w:r w:rsidR="004D1CEA">
        <w:rPr>
          <w:rFonts w:ascii="Trebuchet MS" w:hAnsi="Trebuchet MS" w:cs="Calibri"/>
          <w:color w:val="000000"/>
          <w:sz w:val="22"/>
          <w:szCs w:val="22"/>
        </w:rPr>
        <w:t xml:space="preserve">ter </w:t>
      </w:r>
      <w:r w:rsidRPr="000A5C56">
        <w:rPr>
          <w:rFonts w:ascii="Trebuchet MS" w:hAnsi="Trebuchet MS" w:cs="Calibri"/>
          <w:color w:val="000000"/>
          <w:sz w:val="22"/>
          <w:szCs w:val="22"/>
        </w:rPr>
        <w:t xml:space="preserve">nu sunt de profil, clusterul înseamnă o formă de organizare a inovației, nu este un profil în sine, este un </w:t>
      </w:r>
      <w:proofErr w:type="spellStart"/>
      <w:r w:rsidRPr="000A5C56">
        <w:rPr>
          <w:rFonts w:ascii="Trebuchet MS" w:hAnsi="Trebuchet MS" w:cs="Calibri"/>
          <w:color w:val="000000"/>
          <w:sz w:val="22"/>
          <w:szCs w:val="22"/>
        </w:rPr>
        <w:t>multi</w:t>
      </w:r>
      <w:proofErr w:type="spellEnd"/>
      <w:r w:rsidR="00AE54E1" w:rsidRPr="000A5C56">
        <w:rPr>
          <w:rFonts w:ascii="Trebuchet MS" w:hAnsi="Trebuchet MS" w:cs="Calibri"/>
          <w:color w:val="000000"/>
          <w:sz w:val="22"/>
          <w:szCs w:val="22"/>
        </w:rPr>
        <w:t>-</w:t>
      </w:r>
      <w:r w:rsidRPr="000A5C56">
        <w:rPr>
          <w:rFonts w:ascii="Trebuchet MS" w:hAnsi="Trebuchet MS" w:cs="Calibri"/>
          <w:color w:val="000000"/>
          <w:sz w:val="22"/>
          <w:szCs w:val="22"/>
        </w:rPr>
        <w:t>profil și au mare experiență pentru că nici un sector nu funcționează independent, ci interdependent. Agricultura de</w:t>
      </w:r>
      <w:r w:rsidR="00EF3E77" w:rsidRPr="000A5C56">
        <w:rPr>
          <w:rFonts w:ascii="Trebuchet MS" w:hAnsi="Trebuchet MS" w:cs="Calibri"/>
          <w:color w:val="000000"/>
          <w:sz w:val="22"/>
          <w:szCs w:val="22"/>
        </w:rPr>
        <w:t xml:space="preserve">pinde </w:t>
      </w:r>
      <w:r w:rsidR="00AE54E1" w:rsidRPr="000A5C56">
        <w:rPr>
          <w:rFonts w:ascii="Trebuchet MS" w:hAnsi="Trebuchet MS" w:cs="Calibri"/>
          <w:color w:val="000000"/>
          <w:sz w:val="22"/>
          <w:szCs w:val="22"/>
        </w:rPr>
        <w:t>de genetică</w:t>
      </w:r>
      <w:r w:rsidR="00EF3E77" w:rsidRPr="000A5C56">
        <w:rPr>
          <w:rFonts w:ascii="Trebuchet MS" w:hAnsi="Trebuchet MS" w:cs="Calibri"/>
          <w:color w:val="000000"/>
          <w:sz w:val="22"/>
          <w:szCs w:val="22"/>
        </w:rPr>
        <w:t>, de</w:t>
      </w:r>
      <w:r w:rsidRPr="000A5C56">
        <w:rPr>
          <w:rFonts w:ascii="Trebuchet MS" w:hAnsi="Trebuchet MS" w:cs="Calibri"/>
          <w:color w:val="000000"/>
          <w:sz w:val="22"/>
          <w:szCs w:val="22"/>
        </w:rPr>
        <w:t xml:space="preserve"> tehnologie, de inovație, de robotică, de procesare de piață, de comportament. </w:t>
      </w:r>
      <w:r w:rsidR="00EF3E77" w:rsidRPr="000A5C56">
        <w:rPr>
          <w:rFonts w:ascii="Trebuchet MS" w:hAnsi="Trebuchet MS" w:cs="Calibri"/>
          <w:color w:val="000000"/>
          <w:sz w:val="22"/>
          <w:szCs w:val="22"/>
        </w:rPr>
        <w:t>L</w:t>
      </w:r>
      <w:r w:rsidRPr="000A5C56">
        <w:rPr>
          <w:rFonts w:ascii="Trebuchet MS" w:hAnsi="Trebuchet MS" w:cs="Calibri"/>
          <w:color w:val="000000"/>
          <w:sz w:val="22"/>
          <w:szCs w:val="22"/>
        </w:rPr>
        <w:t>a</w:t>
      </w:r>
      <w:r w:rsidR="004D1CEA">
        <w:rPr>
          <w:rFonts w:ascii="Trebuchet MS" w:hAnsi="Trebuchet MS" w:cs="Calibri"/>
          <w:color w:val="000000"/>
          <w:sz w:val="22"/>
          <w:szCs w:val="22"/>
        </w:rPr>
        <w:t xml:space="preserve"> </w:t>
      </w:r>
      <w:r w:rsidRPr="000A5C56">
        <w:rPr>
          <w:rFonts w:ascii="Trebuchet MS" w:hAnsi="Trebuchet MS" w:cs="Calibri"/>
          <w:color w:val="000000"/>
          <w:sz w:val="22"/>
          <w:szCs w:val="22"/>
        </w:rPr>
        <w:t xml:space="preserve">punctul 4 </w:t>
      </w:r>
      <w:r w:rsidR="00EF3E77" w:rsidRPr="000A5C56">
        <w:rPr>
          <w:rFonts w:ascii="Trebuchet MS" w:hAnsi="Trebuchet MS" w:cs="Calibri"/>
          <w:color w:val="000000"/>
          <w:sz w:val="22"/>
          <w:szCs w:val="22"/>
        </w:rPr>
        <w:t xml:space="preserve">- </w:t>
      </w:r>
      <w:r w:rsidRPr="000A5C56">
        <w:rPr>
          <w:rFonts w:ascii="Trebuchet MS" w:hAnsi="Trebuchet MS" w:cs="Calibri"/>
          <w:color w:val="000000"/>
          <w:sz w:val="22"/>
          <w:szCs w:val="22"/>
        </w:rPr>
        <w:t>consilier AKIS, la ultima frază</w:t>
      </w:r>
      <w:r w:rsidR="001E3608">
        <w:rPr>
          <w:rFonts w:ascii="Trebuchet MS" w:hAnsi="Trebuchet MS" w:cs="Calibri"/>
          <w:color w:val="000000"/>
          <w:sz w:val="22"/>
          <w:szCs w:val="22"/>
        </w:rPr>
        <w:t>,</w:t>
      </w:r>
      <w:r w:rsidRPr="000A5C56">
        <w:rPr>
          <w:rFonts w:ascii="Trebuchet MS" w:hAnsi="Trebuchet MS" w:cs="Calibri"/>
          <w:color w:val="000000"/>
          <w:sz w:val="22"/>
          <w:szCs w:val="22"/>
        </w:rPr>
        <w:t xml:space="preserve"> </w:t>
      </w:r>
      <w:r w:rsidR="00EF3E77" w:rsidRPr="000A5C56">
        <w:rPr>
          <w:rFonts w:ascii="Trebuchet MS" w:hAnsi="Trebuchet MS" w:cs="Calibri"/>
          <w:color w:val="000000"/>
          <w:sz w:val="22"/>
          <w:szCs w:val="22"/>
        </w:rPr>
        <w:t>propune</w:t>
      </w:r>
      <w:r w:rsidRPr="000A5C56">
        <w:rPr>
          <w:rFonts w:ascii="Trebuchet MS" w:hAnsi="Trebuchet MS" w:cs="Calibri"/>
          <w:color w:val="000000"/>
          <w:sz w:val="22"/>
          <w:szCs w:val="22"/>
        </w:rPr>
        <w:t xml:space="preserve"> să fie luați în c</w:t>
      </w:r>
      <w:r w:rsidR="001E3608">
        <w:rPr>
          <w:rFonts w:ascii="Trebuchet MS" w:hAnsi="Trebuchet MS" w:cs="Calibri"/>
          <w:color w:val="000000"/>
          <w:sz w:val="22"/>
          <w:szCs w:val="22"/>
        </w:rPr>
        <w:t>onsiderare</w:t>
      </w:r>
      <w:r w:rsidRPr="000A5C56">
        <w:rPr>
          <w:rFonts w:ascii="Trebuchet MS" w:hAnsi="Trebuchet MS" w:cs="Calibri"/>
          <w:color w:val="000000"/>
          <w:sz w:val="22"/>
          <w:szCs w:val="22"/>
        </w:rPr>
        <w:t xml:space="preserve"> și fermierii activi, care au posibilitatea prin aceste măsuri să își declare statut de stațiune didactică </w:t>
      </w:r>
      <w:r w:rsidR="001E3608">
        <w:rPr>
          <w:rFonts w:ascii="Trebuchet MS" w:hAnsi="Trebuchet MS" w:cs="Calibri"/>
          <w:color w:val="000000"/>
          <w:sz w:val="22"/>
          <w:szCs w:val="22"/>
        </w:rPr>
        <w:t xml:space="preserve">- </w:t>
      </w:r>
      <w:r w:rsidRPr="000A5C56">
        <w:rPr>
          <w:rFonts w:ascii="Trebuchet MS" w:hAnsi="Trebuchet MS" w:cs="Calibri"/>
          <w:color w:val="000000"/>
          <w:sz w:val="22"/>
          <w:szCs w:val="22"/>
        </w:rPr>
        <w:t>ferm</w:t>
      </w:r>
      <w:r w:rsidR="00EF3E77" w:rsidRPr="000A5C56">
        <w:rPr>
          <w:rFonts w:ascii="Trebuchet MS" w:hAnsi="Trebuchet MS" w:cs="Calibri"/>
          <w:color w:val="000000"/>
          <w:sz w:val="22"/>
          <w:szCs w:val="22"/>
        </w:rPr>
        <w:t>a</w:t>
      </w:r>
      <w:r w:rsidRPr="000A5C56">
        <w:rPr>
          <w:rFonts w:ascii="Trebuchet MS" w:hAnsi="Trebuchet MS" w:cs="Calibri"/>
          <w:color w:val="000000"/>
          <w:sz w:val="22"/>
          <w:szCs w:val="22"/>
        </w:rPr>
        <w:t xml:space="preserve"> proprie.</w:t>
      </w:r>
    </w:p>
    <w:p w14:paraId="46DCE58C" w14:textId="77777777" w:rsidR="00E86729" w:rsidRPr="000A5C56" w:rsidRDefault="00E86729" w:rsidP="00E86729">
      <w:pPr>
        <w:jc w:val="both"/>
        <w:rPr>
          <w:rFonts w:ascii="Trebuchet MS" w:hAnsi="Trebuchet MS"/>
          <w:sz w:val="22"/>
          <w:szCs w:val="22"/>
        </w:rPr>
      </w:pPr>
      <w:r w:rsidRPr="000A5C56">
        <w:rPr>
          <w:rFonts w:ascii="Trebuchet MS" w:hAnsi="Trebuchet MS"/>
          <w:color w:val="000000"/>
          <w:sz w:val="22"/>
          <w:szCs w:val="22"/>
        </w:rPr>
        <w:t>Foarte important</w:t>
      </w:r>
      <w:r w:rsidR="00EF3E77" w:rsidRPr="000A5C56">
        <w:rPr>
          <w:rFonts w:ascii="Trebuchet MS" w:hAnsi="Trebuchet MS"/>
          <w:color w:val="000000"/>
          <w:sz w:val="22"/>
          <w:szCs w:val="22"/>
        </w:rPr>
        <w:t xml:space="preserve">, acestea vin </w:t>
      </w:r>
      <w:r w:rsidR="00D93015">
        <w:rPr>
          <w:rFonts w:ascii="Trebuchet MS" w:hAnsi="Trebuchet MS"/>
          <w:color w:val="000000"/>
          <w:sz w:val="22"/>
          <w:szCs w:val="22"/>
        </w:rPr>
        <w:t>în</w:t>
      </w:r>
      <w:r w:rsidR="00EF3E77" w:rsidRPr="000A5C56">
        <w:rPr>
          <w:rFonts w:ascii="Trebuchet MS" w:hAnsi="Trebuchet MS"/>
          <w:color w:val="000000"/>
          <w:sz w:val="22"/>
          <w:szCs w:val="22"/>
        </w:rPr>
        <w:t xml:space="preserve"> completarea</w:t>
      </w:r>
      <w:r w:rsidRPr="000A5C56">
        <w:rPr>
          <w:rFonts w:ascii="Trebuchet MS" w:hAnsi="Trebuchet MS"/>
          <w:color w:val="000000"/>
          <w:sz w:val="22"/>
          <w:szCs w:val="22"/>
        </w:rPr>
        <w:t xml:space="preserve"> stațiunii didactice pe care universitățile academice le au foarte bine specializate și </w:t>
      </w:r>
      <w:r w:rsidR="004D1CEA">
        <w:rPr>
          <w:rFonts w:ascii="Trebuchet MS" w:hAnsi="Trebuchet MS"/>
          <w:color w:val="000000"/>
          <w:sz w:val="22"/>
          <w:szCs w:val="22"/>
        </w:rPr>
        <w:t xml:space="preserve">asigură </w:t>
      </w:r>
      <w:r w:rsidRPr="000A5C56">
        <w:rPr>
          <w:rFonts w:ascii="Trebuchet MS" w:hAnsi="Trebuchet MS"/>
          <w:color w:val="000000"/>
          <w:sz w:val="22"/>
          <w:szCs w:val="22"/>
        </w:rPr>
        <w:t xml:space="preserve">o mai mare diseminare în diferite condiții și specificități agricole care permit o mai bună </w:t>
      </w:r>
      <w:r w:rsidRPr="001E3608">
        <w:rPr>
          <w:rFonts w:ascii="Trebuchet MS" w:hAnsi="Trebuchet MS"/>
          <w:sz w:val="22"/>
          <w:szCs w:val="22"/>
        </w:rPr>
        <w:t xml:space="preserve">valorificare. </w:t>
      </w:r>
      <w:r w:rsidR="001E3608" w:rsidRPr="001E3608">
        <w:rPr>
          <w:rFonts w:ascii="Trebuchet MS" w:hAnsi="Trebuchet MS"/>
          <w:sz w:val="22"/>
          <w:szCs w:val="22"/>
        </w:rPr>
        <w:t xml:space="preserve">Chiar dacă </w:t>
      </w:r>
      <w:r w:rsidRPr="001E3608">
        <w:rPr>
          <w:rFonts w:ascii="Trebuchet MS" w:hAnsi="Trebuchet MS"/>
          <w:sz w:val="22"/>
          <w:szCs w:val="22"/>
        </w:rPr>
        <w:t>nu este o stațiune didactică de cercetare, cum este cea a academiei</w:t>
      </w:r>
      <w:r w:rsidR="002111F5" w:rsidRPr="001E3608">
        <w:rPr>
          <w:rFonts w:ascii="Trebuchet MS" w:hAnsi="Trebuchet MS"/>
          <w:sz w:val="22"/>
          <w:szCs w:val="22"/>
        </w:rPr>
        <w:t>,</w:t>
      </w:r>
      <w:r w:rsidRPr="001E3608">
        <w:rPr>
          <w:rFonts w:ascii="Trebuchet MS" w:hAnsi="Trebuchet MS"/>
          <w:sz w:val="22"/>
          <w:szCs w:val="22"/>
        </w:rPr>
        <w:t xml:space="preserve"> </w:t>
      </w:r>
      <w:r w:rsidR="00EF3E77" w:rsidRPr="001E3608">
        <w:rPr>
          <w:rFonts w:ascii="Trebuchet MS" w:hAnsi="Trebuchet MS"/>
          <w:sz w:val="22"/>
          <w:szCs w:val="22"/>
        </w:rPr>
        <w:t>c</w:t>
      </w:r>
      <w:r w:rsidRPr="001E3608">
        <w:rPr>
          <w:rFonts w:ascii="Trebuchet MS" w:hAnsi="Trebuchet MS"/>
          <w:sz w:val="22"/>
          <w:szCs w:val="22"/>
        </w:rPr>
        <w:t>i este una în care se pot disemina rezultatele</w:t>
      </w:r>
      <w:r w:rsidR="002111F5" w:rsidRPr="001E3608">
        <w:rPr>
          <w:rFonts w:ascii="Trebuchet MS" w:hAnsi="Trebuchet MS"/>
          <w:sz w:val="22"/>
          <w:szCs w:val="22"/>
        </w:rPr>
        <w:t>, și se poate urmări</w:t>
      </w:r>
      <w:r w:rsidRPr="001E3608">
        <w:rPr>
          <w:rFonts w:ascii="Trebuchet MS" w:hAnsi="Trebuchet MS"/>
          <w:sz w:val="22"/>
          <w:szCs w:val="22"/>
        </w:rPr>
        <w:t xml:space="preserve"> dacă pot fi aplicate în anumite sectoare</w:t>
      </w:r>
      <w:r w:rsidR="001E3608" w:rsidRPr="001E3608">
        <w:rPr>
          <w:rFonts w:ascii="Trebuchet MS" w:hAnsi="Trebuchet MS"/>
          <w:sz w:val="22"/>
          <w:szCs w:val="22"/>
        </w:rPr>
        <w:t xml:space="preserve">. </w:t>
      </w:r>
      <w:r w:rsidRPr="001E3608">
        <w:rPr>
          <w:rFonts w:ascii="Trebuchet MS" w:hAnsi="Trebuchet MS"/>
          <w:sz w:val="22"/>
          <w:szCs w:val="22"/>
        </w:rPr>
        <w:t>Ar trebui definit și un statut de fermier care lasă lot experimental, o stațiune experimentală, în care lasă cercetarea să analizeze și să valideze anumite lucruri pe zona de cercetare, pentru că asta înseamnă diseminare</w:t>
      </w:r>
      <w:r w:rsidR="004D1CEA" w:rsidRPr="001E3608">
        <w:rPr>
          <w:rFonts w:ascii="Trebuchet MS" w:hAnsi="Trebuchet MS"/>
          <w:sz w:val="22"/>
          <w:szCs w:val="22"/>
        </w:rPr>
        <w:t>a</w:t>
      </w:r>
      <w:r w:rsidRPr="001E3608">
        <w:rPr>
          <w:rFonts w:ascii="Trebuchet MS" w:hAnsi="Trebuchet MS"/>
          <w:sz w:val="22"/>
          <w:szCs w:val="22"/>
        </w:rPr>
        <w:t xml:space="preserve">. Nu este doar </w:t>
      </w:r>
      <w:r w:rsidR="00EF3E77" w:rsidRPr="001E3608">
        <w:rPr>
          <w:rFonts w:ascii="Trebuchet MS" w:hAnsi="Trebuchet MS"/>
          <w:b/>
          <w:sz w:val="22"/>
          <w:szCs w:val="22"/>
          <w:lang w:val="en-GB"/>
        </w:rPr>
        <w:t>“</w:t>
      </w:r>
      <w:r w:rsidRPr="001E3608">
        <w:rPr>
          <w:rFonts w:ascii="Trebuchet MS" w:hAnsi="Trebuchet MS"/>
          <w:b/>
          <w:sz w:val="22"/>
          <w:szCs w:val="22"/>
        </w:rPr>
        <w:t xml:space="preserve">in </w:t>
      </w:r>
      <w:proofErr w:type="spellStart"/>
      <w:r w:rsidRPr="001E3608">
        <w:rPr>
          <w:rFonts w:ascii="Trebuchet MS" w:hAnsi="Trebuchet MS"/>
          <w:b/>
          <w:sz w:val="22"/>
          <w:szCs w:val="22"/>
        </w:rPr>
        <w:t>house</w:t>
      </w:r>
      <w:proofErr w:type="spellEnd"/>
      <w:r w:rsidR="00EF3E77" w:rsidRPr="001E3608">
        <w:rPr>
          <w:rFonts w:ascii="Trebuchet MS" w:hAnsi="Trebuchet MS"/>
          <w:sz w:val="22"/>
          <w:szCs w:val="22"/>
        </w:rPr>
        <w:t>”</w:t>
      </w:r>
      <w:r w:rsidRPr="001E3608">
        <w:rPr>
          <w:rFonts w:ascii="Trebuchet MS" w:hAnsi="Trebuchet MS"/>
          <w:b/>
          <w:sz w:val="22"/>
          <w:szCs w:val="22"/>
        </w:rPr>
        <w:t xml:space="preserve"> </w:t>
      </w:r>
      <w:r w:rsidRPr="001E3608">
        <w:rPr>
          <w:rFonts w:ascii="Trebuchet MS" w:hAnsi="Trebuchet MS"/>
          <w:sz w:val="22"/>
          <w:szCs w:val="22"/>
        </w:rPr>
        <w:t xml:space="preserve">în stațiunea proprie, ci este o diseminare dincolo de stațiunea proprie și alte ferme. </w:t>
      </w:r>
    </w:p>
    <w:p w14:paraId="235F06AD" w14:textId="77777777" w:rsidR="00E86729" w:rsidRPr="000A5C56" w:rsidRDefault="00E86729" w:rsidP="00E86729">
      <w:pPr>
        <w:jc w:val="both"/>
        <w:rPr>
          <w:rFonts w:ascii="Trebuchet MS" w:hAnsi="Trebuchet MS"/>
          <w:color w:val="000000"/>
          <w:sz w:val="22"/>
          <w:szCs w:val="22"/>
        </w:rPr>
      </w:pPr>
    </w:p>
    <w:p w14:paraId="0F8FD405" w14:textId="77777777" w:rsidR="00E86729" w:rsidRPr="000A5C56" w:rsidRDefault="00E86729" w:rsidP="00E86729">
      <w:pPr>
        <w:jc w:val="both"/>
        <w:rPr>
          <w:rFonts w:ascii="Trebuchet MS" w:hAnsi="Trebuchet MS" w:cs="Calibri"/>
          <w:color w:val="000000"/>
          <w:sz w:val="22"/>
          <w:szCs w:val="22"/>
        </w:rPr>
      </w:pPr>
      <w:r w:rsidRPr="000A5C56">
        <w:rPr>
          <w:rFonts w:ascii="Trebuchet MS" w:hAnsi="Trebuchet MS"/>
          <w:color w:val="000000"/>
          <w:sz w:val="22"/>
          <w:szCs w:val="22"/>
        </w:rPr>
        <w:t xml:space="preserve">A </w:t>
      </w:r>
      <w:r w:rsidR="00EF3E77" w:rsidRPr="000A5C56">
        <w:rPr>
          <w:rFonts w:ascii="Trebuchet MS" w:hAnsi="Trebuchet MS"/>
          <w:color w:val="000000"/>
          <w:sz w:val="22"/>
          <w:szCs w:val="22"/>
        </w:rPr>
        <w:t>precizat</w:t>
      </w:r>
      <w:r w:rsidRPr="000A5C56">
        <w:rPr>
          <w:rFonts w:ascii="Trebuchet MS" w:hAnsi="Trebuchet MS"/>
          <w:color w:val="000000"/>
          <w:sz w:val="22"/>
          <w:szCs w:val="22"/>
        </w:rPr>
        <w:t xml:space="preserve"> că a urmărit cu atenție diagrama AKIS și dacă la nivelul Unității de Coordonare AKIS lucrurile arată foarte bine ancorate, în parteneriatele care se doresc acolo, adică participanți sau membrii în structură, pe desen </w:t>
      </w:r>
      <w:r w:rsidR="004D31B7" w:rsidRPr="000A5C56">
        <w:rPr>
          <w:rFonts w:ascii="Trebuchet MS" w:hAnsi="Trebuchet MS"/>
          <w:color w:val="000000"/>
          <w:sz w:val="22"/>
          <w:szCs w:val="22"/>
        </w:rPr>
        <w:t xml:space="preserve">lucrurile </w:t>
      </w:r>
      <w:r w:rsidRPr="000A5C56">
        <w:rPr>
          <w:rFonts w:ascii="Trebuchet MS" w:hAnsi="Trebuchet MS"/>
          <w:color w:val="000000"/>
          <w:sz w:val="22"/>
          <w:szCs w:val="22"/>
        </w:rPr>
        <w:t xml:space="preserve">se duc către o Unitate de Coordonare la nivel teritorial sau județean, </w:t>
      </w:r>
      <w:r w:rsidR="004D31B7" w:rsidRPr="000A5C56">
        <w:rPr>
          <w:rFonts w:ascii="Trebuchet MS" w:hAnsi="Trebuchet MS"/>
          <w:color w:val="000000"/>
          <w:sz w:val="22"/>
          <w:szCs w:val="22"/>
        </w:rPr>
        <w:t xml:space="preserve">unde </w:t>
      </w:r>
      <w:r w:rsidRPr="000A5C56">
        <w:rPr>
          <w:rFonts w:ascii="Trebuchet MS" w:hAnsi="Trebuchet MS"/>
          <w:color w:val="000000"/>
          <w:sz w:val="22"/>
          <w:szCs w:val="22"/>
        </w:rPr>
        <w:t>nu vor putea fi acoperite aceste competențe puse în structura de minister</w:t>
      </w:r>
      <w:r w:rsidR="001E3608">
        <w:rPr>
          <w:rFonts w:ascii="Trebuchet MS" w:hAnsi="Trebuchet MS"/>
          <w:color w:val="000000"/>
          <w:sz w:val="22"/>
          <w:szCs w:val="22"/>
        </w:rPr>
        <w:t>.</w:t>
      </w:r>
      <w:r w:rsidRPr="000A5C56">
        <w:rPr>
          <w:rFonts w:ascii="Trebuchet MS" w:hAnsi="Trebuchet MS"/>
          <w:color w:val="000000"/>
          <w:sz w:val="22"/>
          <w:szCs w:val="22"/>
        </w:rPr>
        <w:t xml:space="preserve"> </w:t>
      </w:r>
      <w:r w:rsidR="001E3608">
        <w:rPr>
          <w:rFonts w:ascii="Trebuchet MS" w:hAnsi="Trebuchet MS"/>
          <w:color w:val="000000"/>
          <w:sz w:val="22"/>
          <w:szCs w:val="22"/>
        </w:rPr>
        <w:t>A</w:t>
      </w:r>
      <w:r w:rsidRPr="000A5C56">
        <w:rPr>
          <w:rFonts w:ascii="Trebuchet MS" w:hAnsi="Trebuchet MS"/>
          <w:color w:val="000000"/>
          <w:sz w:val="22"/>
          <w:szCs w:val="22"/>
        </w:rPr>
        <w:t xml:space="preserve">ici ar trebui prevăzut la nivel regional, cât din competențele structurii Unității de Coordonare se duc până la nivel de DAJ sau </w:t>
      </w:r>
      <w:r w:rsidRPr="000A5C56">
        <w:rPr>
          <w:rFonts w:ascii="Trebuchet MS" w:hAnsi="Trebuchet MS" w:cs="Calibri"/>
          <w:color w:val="000000"/>
          <w:sz w:val="22"/>
          <w:szCs w:val="22"/>
        </w:rPr>
        <w:t xml:space="preserve">CDRJ, probabil </w:t>
      </w:r>
      <w:r w:rsidR="00AE54E1" w:rsidRPr="000A5C56">
        <w:rPr>
          <w:rFonts w:ascii="Trebuchet MS" w:hAnsi="Trebuchet MS" w:cs="Calibri"/>
          <w:color w:val="000000"/>
          <w:sz w:val="22"/>
          <w:szCs w:val="22"/>
        </w:rPr>
        <w:t>specificități</w:t>
      </w:r>
      <w:r w:rsidRPr="000A5C56">
        <w:rPr>
          <w:rFonts w:ascii="Trebuchet MS" w:hAnsi="Trebuchet MS" w:cs="Calibri"/>
          <w:color w:val="000000"/>
          <w:sz w:val="22"/>
          <w:szCs w:val="22"/>
        </w:rPr>
        <w:t xml:space="preserve">, nu la nivel integrat. </w:t>
      </w:r>
    </w:p>
    <w:p w14:paraId="1BC58DFF" w14:textId="77777777" w:rsidR="00E86729" w:rsidRPr="000A5C56" w:rsidRDefault="00E86729" w:rsidP="00E86729">
      <w:pPr>
        <w:jc w:val="both"/>
        <w:rPr>
          <w:rFonts w:ascii="Trebuchet MS" w:hAnsi="Trebuchet MS"/>
          <w:sz w:val="22"/>
          <w:szCs w:val="22"/>
        </w:rPr>
      </w:pPr>
    </w:p>
    <w:p w14:paraId="04E542BC" w14:textId="77777777" w:rsidR="004D1CEA" w:rsidRDefault="00E86729" w:rsidP="00E86729">
      <w:pPr>
        <w:jc w:val="both"/>
        <w:rPr>
          <w:rFonts w:ascii="Trebuchet MS" w:hAnsi="Trebuchet MS"/>
          <w:sz w:val="22"/>
          <w:szCs w:val="22"/>
        </w:rPr>
      </w:pPr>
      <w:r w:rsidRPr="000A5C56">
        <w:rPr>
          <w:rFonts w:ascii="Trebuchet MS" w:hAnsi="Trebuchet MS"/>
          <w:sz w:val="22"/>
          <w:szCs w:val="22"/>
        </w:rPr>
        <w:t>La măsura de transfer de cunoștințe, apare din nou la punctul 1</w:t>
      </w:r>
      <w:r w:rsidR="004D1CEA">
        <w:rPr>
          <w:rFonts w:ascii="Trebuchet MS" w:hAnsi="Trebuchet MS"/>
          <w:sz w:val="22"/>
          <w:szCs w:val="22"/>
        </w:rPr>
        <w:t>.</w:t>
      </w:r>
      <w:r w:rsidRPr="000A5C56">
        <w:rPr>
          <w:rFonts w:ascii="Trebuchet MS" w:hAnsi="Trebuchet MS"/>
          <w:sz w:val="22"/>
          <w:szCs w:val="22"/>
        </w:rPr>
        <w:t>1</w:t>
      </w:r>
      <w:r w:rsidR="004D1CEA">
        <w:rPr>
          <w:rFonts w:ascii="Trebuchet MS" w:hAnsi="Trebuchet MS"/>
          <w:sz w:val="22"/>
          <w:szCs w:val="22"/>
        </w:rPr>
        <w:t>.</w:t>
      </w:r>
      <w:r w:rsidRPr="000A5C56">
        <w:rPr>
          <w:rFonts w:ascii="Trebuchet MS" w:hAnsi="Trebuchet MS"/>
          <w:sz w:val="22"/>
          <w:szCs w:val="22"/>
        </w:rPr>
        <w:t xml:space="preserve">6, formarea profesională de scurtă durată dovedită prin emiterea unui certificat de participare. </w:t>
      </w:r>
    </w:p>
    <w:p w14:paraId="6A3DEAA1" w14:textId="77777777" w:rsidR="00E86729" w:rsidRPr="000A5C56" w:rsidRDefault="00E86729" w:rsidP="00E86729">
      <w:pPr>
        <w:jc w:val="both"/>
        <w:rPr>
          <w:rFonts w:ascii="Trebuchet MS" w:hAnsi="Trebuchet MS"/>
          <w:sz w:val="22"/>
          <w:szCs w:val="22"/>
        </w:rPr>
      </w:pPr>
      <w:r w:rsidRPr="000A5C56">
        <w:rPr>
          <w:rFonts w:ascii="Trebuchet MS" w:hAnsi="Trebuchet MS"/>
          <w:sz w:val="22"/>
          <w:szCs w:val="22"/>
        </w:rPr>
        <w:t xml:space="preserve">Participarea nu este totul, dacă nu putem să dăm calificare pentru că nu suntem încadrați pe calificare, măcar un certificat de specializare sau perfecționare ca să </w:t>
      </w:r>
      <w:r w:rsidR="004D1CEA">
        <w:rPr>
          <w:rFonts w:ascii="Trebuchet MS" w:hAnsi="Trebuchet MS"/>
          <w:sz w:val="22"/>
          <w:szCs w:val="22"/>
        </w:rPr>
        <w:t xml:space="preserve">se </w:t>
      </w:r>
      <w:r w:rsidRPr="000A5C56">
        <w:rPr>
          <w:rFonts w:ascii="Trebuchet MS" w:hAnsi="Trebuchet MS"/>
          <w:sz w:val="22"/>
          <w:szCs w:val="22"/>
        </w:rPr>
        <w:t>vadă totuși că valoarea este de transfer de cunoștințe. Participarea nu înseamnă transfer de cunoștințe, este mai mult informare, dacă participi ești informat. Un transfer de cunoștințe trebuie să aibă măcar o perfecționare</w:t>
      </w:r>
      <w:r w:rsidR="004D1CEA">
        <w:rPr>
          <w:rFonts w:ascii="Trebuchet MS" w:hAnsi="Trebuchet MS"/>
          <w:sz w:val="22"/>
          <w:szCs w:val="22"/>
        </w:rPr>
        <w:t>,</w:t>
      </w:r>
      <w:r w:rsidR="004D31B7" w:rsidRPr="000A5C56">
        <w:rPr>
          <w:rFonts w:ascii="Trebuchet MS" w:hAnsi="Trebuchet MS"/>
          <w:sz w:val="22"/>
          <w:szCs w:val="22"/>
        </w:rPr>
        <w:t xml:space="preserve"> o specializare</w:t>
      </w:r>
      <w:r w:rsidRPr="000A5C56">
        <w:rPr>
          <w:rFonts w:ascii="Trebuchet MS" w:hAnsi="Trebuchet MS"/>
          <w:sz w:val="22"/>
          <w:szCs w:val="22"/>
        </w:rPr>
        <w:t xml:space="preserve"> într-o anumită temă. S-a mai vorbit la un moment dat în prezentare despre experiența </w:t>
      </w:r>
      <w:r w:rsidR="00AE54E1" w:rsidRPr="000A5C56">
        <w:rPr>
          <w:rFonts w:ascii="Trebuchet MS" w:hAnsi="Trebuchet MS"/>
          <w:sz w:val="22"/>
          <w:szCs w:val="22"/>
        </w:rPr>
        <w:t>consultanților</w:t>
      </w:r>
      <w:r w:rsidRPr="000A5C56">
        <w:rPr>
          <w:rFonts w:ascii="Trebuchet MS" w:hAnsi="Trebuchet MS"/>
          <w:sz w:val="22"/>
          <w:szCs w:val="22"/>
        </w:rPr>
        <w:t xml:space="preserve"> și s-a văzut cum a fost catalogată experiența consultanților</w:t>
      </w:r>
      <w:r w:rsidR="001E3608">
        <w:rPr>
          <w:rFonts w:ascii="Trebuchet MS" w:hAnsi="Trebuchet MS"/>
          <w:sz w:val="22"/>
          <w:szCs w:val="22"/>
        </w:rPr>
        <w:t>. În acest sens,</w:t>
      </w:r>
      <w:r w:rsidRPr="000A5C56">
        <w:rPr>
          <w:rFonts w:ascii="Trebuchet MS" w:hAnsi="Trebuchet MS"/>
          <w:sz w:val="22"/>
          <w:szCs w:val="22"/>
        </w:rPr>
        <w:t xml:space="preserve"> ar </w:t>
      </w:r>
      <w:r w:rsidR="001E3608">
        <w:rPr>
          <w:rFonts w:ascii="Trebuchet MS" w:hAnsi="Trebuchet MS"/>
          <w:sz w:val="22"/>
          <w:szCs w:val="22"/>
        </w:rPr>
        <w:t>dori</w:t>
      </w:r>
      <w:r w:rsidRPr="000A5C56">
        <w:rPr>
          <w:rFonts w:ascii="Trebuchet MS" w:hAnsi="Trebuchet MS"/>
          <w:sz w:val="22"/>
          <w:szCs w:val="22"/>
        </w:rPr>
        <w:t xml:space="preserve"> să discute pe această temă</w:t>
      </w:r>
      <w:r w:rsidR="004D1CEA">
        <w:rPr>
          <w:rFonts w:ascii="Trebuchet MS" w:hAnsi="Trebuchet MS"/>
          <w:sz w:val="22"/>
          <w:szCs w:val="22"/>
        </w:rPr>
        <w:t xml:space="preserve"> -</w:t>
      </w:r>
      <w:r w:rsidRPr="000A5C56">
        <w:rPr>
          <w:rFonts w:ascii="Trebuchet MS" w:hAnsi="Trebuchet MS"/>
          <w:sz w:val="22"/>
          <w:szCs w:val="22"/>
        </w:rPr>
        <w:t xml:space="preserve"> ce se </w:t>
      </w:r>
      <w:r w:rsidR="00AE54E1" w:rsidRPr="000A5C56">
        <w:rPr>
          <w:rFonts w:ascii="Trebuchet MS" w:hAnsi="Trebuchet MS"/>
          <w:sz w:val="22"/>
          <w:szCs w:val="22"/>
        </w:rPr>
        <w:t>înțelege</w:t>
      </w:r>
      <w:r w:rsidRPr="000A5C56">
        <w:rPr>
          <w:rFonts w:ascii="Trebuchet MS" w:hAnsi="Trebuchet MS"/>
          <w:sz w:val="22"/>
          <w:szCs w:val="22"/>
        </w:rPr>
        <w:t xml:space="preserve"> prin experiența de consultanță asimilată POSDRU/POCU, sau consultanță asimilată în agricultură și tehnologia agricolă, sau o îmbinare între cele două, pentru că așa lucrurile pot avea conotații complet diferite. </w:t>
      </w:r>
    </w:p>
    <w:p w14:paraId="645F1580" w14:textId="77777777" w:rsidR="00E86729" w:rsidRPr="000A5C56" w:rsidRDefault="00E86729" w:rsidP="00E86729">
      <w:pPr>
        <w:jc w:val="both"/>
        <w:rPr>
          <w:rFonts w:ascii="Trebuchet MS" w:hAnsi="Trebuchet MS"/>
          <w:sz w:val="22"/>
          <w:szCs w:val="22"/>
        </w:rPr>
      </w:pPr>
    </w:p>
    <w:p w14:paraId="2EC8C8BC" w14:textId="77777777" w:rsidR="001E3608" w:rsidRDefault="00E86729" w:rsidP="00E86729">
      <w:pPr>
        <w:jc w:val="both"/>
        <w:rPr>
          <w:rFonts w:ascii="Trebuchet MS" w:hAnsi="Trebuchet MS"/>
          <w:sz w:val="22"/>
          <w:szCs w:val="22"/>
        </w:rPr>
      </w:pPr>
      <w:r w:rsidRPr="000A5C56">
        <w:rPr>
          <w:rFonts w:ascii="Trebuchet MS" w:hAnsi="Trebuchet MS"/>
          <w:b/>
          <w:sz w:val="22"/>
          <w:szCs w:val="22"/>
        </w:rPr>
        <w:t>Dl</w:t>
      </w:r>
      <w:r w:rsidR="006D2DA6">
        <w:rPr>
          <w:rFonts w:ascii="Trebuchet MS" w:hAnsi="Trebuchet MS"/>
          <w:b/>
          <w:sz w:val="22"/>
          <w:szCs w:val="22"/>
        </w:rPr>
        <w:t>.</w:t>
      </w:r>
      <w:r w:rsidRPr="000A5C56">
        <w:rPr>
          <w:rFonts w:ascii="Trebuchet MS" w:hAnsi="Trebuchet MS"/>
          <w:b/>
          <w:sz w:val="22"/>
          <w:szCs w:val="22"/>
        </w:rPr>
        <w:t xml:space="preserve"> Bogdan Alecu</w:t>
      </w:r>
      <w:r w:rsidRPr="000A5C56">
        <w:rPr>
          <w:rFonts w:ascii="Trebuchet MS" w:hAnsi="Trebuchet MS"/>
          <w:sz w:val="22"/>
          <w:szCs w:val="22"/>
        </w:rPr>
        <w:t xml:space="preserve"> a luat cuvântul adăugând că vor analiza cu mare atenție obse</w:t>
      </w:r>
      <w:r w:rsidR="004D31B7" w:rsidRPr="000A5C56">
        <w:rPr>
          <w:rFonts w:ascii="Trebuchet MS" w:hAnsi="Trebuchet MS"/>
          <w:sz w:val="22"/>
          <w:szCs w:val="22"/>
        </w:rPr>
        <w:t>r</w:t>
      </w:r>
      <w:r w:rsidRPr="000A5C56">
        <w:rPr>
          <w:rFonts w:ascii="Trebuchet MS" w:hAnsi="Trebuchet MS"/>
          <w:sz w:val="22"/>
          <w:szCs w:val="22"/>
        </w:rPr>
        <w:t xml:space="preserve">vațiile făcute de domnul Cristian Găină și a răspuns că a făcut referire la Unitatea de Coordonare </w:t>
      </w:r>
      <w:r w:rsidRPr="000A5C56">
        <w:rPr>
          <w:rFonts w:ascii="Trebuchet MS" w:hAnsi="Trebuchet MS"/>
          <w:sz w:val="22"/>
          <w:szCs w:val="22"/>
        </w:rPr>
        <w:lastRenderedPageBreak/>
        <w:t xml:space="preserve">teritorială AKIS și aici necesitatea acestei unități teritoriale a venit din experiența implementării măsurilor din cele două foste exerciții financiare, </w:t>
      </w:r>
      <w:proofErr w:type="spellStart"/>
      <w:r w:rsidRPr="000A5C56">
        <w:rPr>
          <w:rFonts w:ascii="Trebuchet MS" w:hAnsi="Trebuchet MS"/>
          <w:sz w:val="22"/>
          <w:szCs w:val="22"/>
        </w:rPr>
        <w:t>referindu-se</w:t>
      </w:r>
      <w:proofErr w:type="spellEnd"/>
      <w:r w:rsidRPr="000A5C56">
        <w:rPr>
          <w:rFonts w:ascii="Trebuchet MS" w:hAnsi="Trebuchet MS"/>
          <w:sz w:val="22"/>
          <w:szCs w:val="22"/>
        </w:rPr>
        <w:t xml:space="preserve"> la măsurile de formare profesională și consultanță</w:t>
      </w:r>
      <w:r w:rsidR="004D1CEA">
        <w:rPr>
          <w:rFonts w:ascii="Trebuchet MS" w:hAnsi="Trebuchet MS"/>
          <w:sz w:val="22"/>
          <w:szCs w:val="22"/>
        </w:rPr>
        <w:t xml:space="preserve"> </w:t>
      </w:r>
      <w:r w:rsidRPr="000A5C56">
        <w:rPr>
          <w:rFonts w:ascii="Trebuchet MS" w:hAnsi="Trebuchet MS"/>
          <w:sz w:val="22"/>
          <w:szCs w:val="22"/>
        </w:rPr>
        <w:t>și zona de grupuri operaționale. Pe această zonă, ministerului sau Autorității de Management i-a fost greu să ajung</w:t>
      </w:r>
      <w:r w:rsidR="004D1CEA">
        <w:rPr>
          <w:rFonts w:ascii="Trebuchet MS" w:hAnsi="Trebuchet MS"/>
          <w:sz w:val="22"/>
          <w:szCs w:val="22"/>
        </w:rPr>
        <w:t>ă</w:t>
      </w:r>
      <w:r w:rsidRPr="000A5C56">
        <w:rPr>
          <w:rFonts w:ascii="Trebuchet MS" w:hAnsi="Trebuchet MS"/>
          <w:sz w:val="22"/>
          <w:szCs w:val="22"/>
        </w:rPr>
        <w:t xml:space="preserve"> la acei fermieri mici, care la momentul de față nu sunt targetați de către companiile private de consultanță, deoarece în general </w:t>
      </w:r>
      <w:r w:rsidR="004D1CEA">
        <w:rPr>
          <w:rFonts w:ascii="Trebuchet MS" w:hAnsi="Trebuchet MS"/>
          <w:sz w:val="22"/>
          <w:szCs w:val="22"/>
        </w:rPr>
        <w:t xml:space="preserve">acestea </w:t>
      </w:r>
      <w:r w:rsidRPr="000A5C56">
        <w:rPr>
          <w:rFonts w:ascii="Trebuchet MS" w:hAnsi="Trebuchet MS"/>
          <w:sz w:val="22"/>
          <w:szCs w:val="22"/>
        </w:rPr>
        <w:t xml:space="preserve">se duc </w:t>
      </w:r>
      <w:r w:rsidR="004D31B7" w:rsidRPr="000A5C56">
        <w:rPr>
          <w:rFonts w:ascii="Trebuchet MS" w:hAnsi="Trebuchet MS"/>
          <w:sz w:val="22"/>
          <w:szCs w:val="22"/>
        </w:rPr>
        <w:t>spre</w:t>
      </w:r>
      <w:r w:rsidRPr="000A5C56">
        <w:rPr>
          <w:rFonts w:ascii="Trebuchet MS" w:hAnsi="Trebuchet MS"/>
          <w:sz w:val="22"/>
          <w:szCs w:val="22"/>
        </w:rPr>
        <w:t xml:space="preserve"> fermierii mai mari, investițiile mai mari, în zona aceea </w:t>
      </w:r>
      <w:r w:rsidR="004D31B7" w:rsidRPr="000A5C56">
        <w:rPr>
          <w:rFonts w:ascii="Trebuchet MS" w:hAnsi="Trebuchet MS"/>
          <w:sz w:val="22"/>
          <w:szCs w:val="22"/>
        </w:rPr>
        <w:t>trebuie</w:t>
      </w:r>
      <w:r w:rsidRPr="000A5C56">
        <w:rPr>
          <w:rFonts w:ascii="Trebuchet MS" w:hAnsi="Trebuchet MS"/>
          <w:sz w:val="22"/>
          <w:szCs w:val="22"/>
        </w:rPr>
        <w:t xml:space="preserve"> lucrat și în acest sens va fi nevoie de niște ochi și urechi din teritoriu pentru a avea informații cât mai rapid despre ce se întâmplă și pentru a culege nevoile și necesitățile lor. </w:t>
      </w:r>
    </w:p>
    <w:p w14:paraId="67C9AA16" w14:textId="77777777" w:rsidR="001E3608" w:rsidRDefault="001E3608" w:rsidP="00E86729">
      <w:pPr>
        <w:jc w:val="both"/>
        <w:rPr>
          <w:rFonts w:ascii="Trebuchet MS" w:hAnsi="Trebuchet MS"/>
          <w:sz w:val="22"/>
          <w:szCs w:val="22"/>
        </w:rPr>
      </w:pPr>
    </w:p>
    <w:p w14:paraId="3E8F0D5F" w14:textId="77777777" w:rsidR="006A2D73" w:rsidRDefault="00E86729" w:rsidP="00E86729">
      <w:pPr>
        <w:jc w:val="both"/>
        <w:rPr>
          <w:rFonts w:ascii="Trebuchet MS" w:hAnsi="Trebuchet MS" w:cs="Calibri"/>
          <w:color w:val="000000"/>
          <w:sz w:val="22"/>
          <w:szCs w:val="22"/>
        </w:rPr>
      </w:pPr>
      <w:r w:rsidRPr="000A5C56">
        <w:rPr>
          <w:rFonts w:ascii="Trebuchet MS" w:hAnsi="Trebuchet MS"/>
          <w:sz w:val="22"/>
          <w:szCs w:val="22"/>
        </w:rPr>
        <w:t>Pentru Unitatea de Coordonare teritorială AKIS s-a propus ca începând de anul acesta</w:t>
      </w:r>
      <w:r w:rsidR="001E3608">
        <w:rPr>
          <w:rFonts w:ascii="Trebuchet MS" w:hAnsi="Trebuchet MS"/>
          <w:sz w:val="22"/>
          <w:szCs w:val="22"/>
        </w:rPr>
        <w:t xml:space="preserve"> și</w:t>
      </w:r>
      <w:r w:rsidR="006A2D73">
        <w:rPr>
          <w:rFonts w:ascii="Trebuchet MS" w:hAnsi="Trebuchet MS"/>
          <w:sz w:val="22"/>
          <w:szCs w:val="22"/>
        </w:rPr>
        <w:t xml:space="preserve"> continuând</w:t>
      </w:r>
      <w:r w:rsidRPr="000A5C56">
        <w:rPr>
          <w:rFonts w:ascii="Trebuchet MS" w:hAnsi="Trebuchet MS"/>
          <w:sz w:val="22"/>
          <w:szCs w:val="22"/>
        </w:rPr>
        <w:t xml:space="preserve"> anul viitor, să fie </w:t>
      </w:r>
      <w:r w:rsidR="004D31B7" w:rsidRPr="000A5C56">
        <w:rPr>
          <w:rFonts w:ascii="Trebuchet MS" w:hAnsi="Trebuchet MS"/>
          <w:sz w:val="22"/>
          <w:szCs w:val="22"/>
        </w:rPr>
        <w:t>organizate</w:t>
      </w:r>
      <w:r w:rsidRPr="000A5C56">
        <w:rPr>
          <w:rFonts w:ascii="Trebuchet MS" w:hAnsi="Trebuchet MS"/>
          <w:sz w:val="22"/>
          <w:szCs w:val="22"/>
        </w:rPr>
        <w:t xml:space="preserve"> </w:t>
      </w:r>
      <w:r w:rsidRPr="000A5C56">
        <w:rPr>
          <w:rFonts w:ascii="Trebuchet MS" w:hAnsi="Trebuchet MS" w:cs="Calibri"/>
          <w:color w:val="000000"/>
          <w:sz w:val="22"/>
          <w:szCs w:val="22"/>
        </w:rPr>
        <w:t>niște cursuri de formare pe zona AKIS</w:t>
      </w:r>
      <w:r w:rsidR="006A2D73">
        <w:rPr>
          <w:rFonts w:ascii="Trebuchet MS" w:hAnsi="Trebuchet MS" w:cs="Calibri"/>
          <w:color w:val="000000"/>
          <w:sz w:val="22"/>
          <w:szCs w:val="22"/>
        </w:rPr>
        <w:t xml:space="preserve"> și </w:t>
      </w:r>
      <w:r w:rsidRPr="000A5C56">
        <w:rPr>
          <w:rFonts w:ascii="Trebuchet MS" w:hAnsi="Trebuchet MS" w:cs="Calibri"/>
          <w:color w:val="000000"/>
          <w:sz w:val="22"/>
          <w:szCs w:val="22"/>
        </w:rPr>
        <w:t xml:space="preserve">să </w:t>
      </w:r>
      <w:r w:rsidR="004D31B7" w:rsidRPr="000A5C56">
        <w:rPr>
          <w:rFonts w:ascii="Trebuchet MS" w:hAnsi="Trebuchet MS" w:cs="Calibri"/>
          <w:color w:val="000000"/>
          <w:sz w:val="22"/>
          <w:szCs w:val="22"/>
        </w:rPr>
        <w:t>se</w:t>
      </w:r>
      <w:r w:rsidR="001E3608">
        <w:rPr>
          <w:rFonts w:ascii="Trebuchet MS" w:hAnsi="Trebuchet MS" w:cs="Calibri"/>
          <w:color w:val="000000"/>
          <w:sz w:val="22"/>
          <w:szCs w:val="22"/>
        </w:rPr>
        <w:t xml:space="preserve"> aplice chestionare</w:t>
      </w:r>
      <w:r w:rsidRPr="000A5C56">
        <w:rPr>
          <w:rFonts w:ascii="Trebuchet MS" w:hAnsi="Trebuchet MS" w:cs="Calibri"/>
          <w:color w:val="000000"/>
          <w:sz w:val="22"/>
          <w:szCs w:val="22"/>
        </w:rPr>
        <w:t xml:space="preserve">, astfel încât </w:t>
      </w:r>
      <w:r w:rsidR="006A2D73">
        <w:rPr>
          <w:rFonts w:ascii="Trebuchet MS" w:hAnsi="Trebuchet MS" w:cs="Calibri"/>
          <w:color w:val="000000"/>
          <w:sz w:val="22"/>
          <w:szCs w:val="22"/>
        </w:rPr>
        <w:t xml:space="preserve">personalul din teritoriu să fie instruit și să poată informa cât mai clar fermierii. </w:t>
      </w:r>
    </w:p>
    <w:p w14:paraId="1100C743" w14:textId="77777777" w:rsidR="006A2D73" w:rsidRDefault="006A2D73" w:rsidP="00E86729">
      <w:pPr>
        <w:jc w:val="both"/>
        <w:rPr>
          <w:rFonts w:ascii="Trebuchet MS" w:hAnsi="Trebuchet MS" w:cs="Calibri"/>
          <w:color w:val="000000"/>
          <w:sz w:val="22"/>
          <w:szCs w:val="22"/>
        </w:rPr>
      </w:pPr>
    </w:p>
    <w:p w14:paraId="65E90F55" w14:textId="77777777" w:rsidR="00E86729" w:rsidRPr="000A5C56" w:rsidRDefault="006A2D73" w:rsidP="00E86729">
      <w:pPr>
        <w:jc w:val="both"/>
        <w:rPr>
          <w:rFonts w:ascii="Trebuchet MS" w:hAnsi="Trebuchet MS"/>
          <w:sz w:val="22"/>
          <w:szCs w:val="22"/>
        </w:rPr>
      </w:pPr>
      <w:r>
        <w:rPr>
          <w:rFonts w:ascii="Trebuchet MS" w:hAnsi="Trebuchet MS" w:cs="Calibri"/>
          <w:color w:val="000000"/>
          <w:sz w:val="22"/>
          <w:szCs w:val="22"/>
        </w:rPr>
        <w:t xml:space="preserve">Simpla promovare </w:t>
      </w:r>
      <w:r w:rsidR="00E86729" w:rsidRPr="000A5C56">
        <w:rPr>
          <w:rFonts w:ascii="Trebuchet MS" w:hAnsi="Trebuchet MS" w:cs="Calibri"/>
          <w:color w:val="000000"/>
          <w:sz w:val="22"/>
          <w:szCs w:val="22"/>
        </w:rPr>
        <w:t>pe internet</w:t>
      </w:r>
      <w:r>
        <w:rPr>
          <w:rFonts w:ascii="Trebuchet MS" w:hAnsi="Trebuchet MS" w:cs="Calibri"/>
          <w:color w:val="000000"/>
          <w:sz w:val="22"/>
          <w:szCs w:val="22"/>
        </w:rPr>
        <w:t xml:space="preserve"> </w:t>
      </w:r>
      <w:r w:rsidR="00E86729" w:rsidRPr="000A5C56">
        <w:rPr>
          <w:rFonts w:ascii="Trebuchet MS" w:hAnsi="Trebuchet MS" w:cs="Calibri"/>
          <w:color w:val="000000"/>
          <w:sz w:val="22"/>
          <w:szCs w:val="22"/>
        </w:rPr>
        <w:t>a demonstrat că</w:t>
      </w:r>
      <w:r>
        <w:rPr>
          <w:rFonts w:ascii="Trebuchet MS" w:hAnsi="Trebuchet MS" w:cs="Calibri"/>
          <w:color w:val="000000"/>
          <w:sz w:val="22"/>
          <w:szCs w:val="22"/>
        </w:rPr>
        <w:t xml:space="preserve"> nu este suficientă ca informații să ajungă adecvat la fermieri</w:t>
      </w:r>
      <w:r w:rsidR="00E86729" w:rsidRPr="000A5C56">
        <w:rPr>
          <w:rFonts w:ascii="Trebuchet MS" w:hAnsi="Trebuchet MS" w:cs="Calibri"/>
          <w:color w:val="000000"/>
          <w:sz w:val="22"/>
          <w:szCs w:val="22"/>
        </w:rPr>
        <w:t xml:space="preserve">. Trebuie căutate și metode alternative, </w:t>
      </w:r>
      <w:r>
        <w:rPr>
          <w:rFonts w:ascii="Trebuchet MS" w:hAnsi="Trebuchet MS" w:cs="Calibri"/>
          <w:color w:val="000000"/>
          <w:sz w:val="22"/>
          <w:szCs w:val="22"/>
        </w:rPr>
        <w:t xml:space="preserve">personalul instruit </w:t>
      </w:r>
      <w:r w:rsidR="00E86729" w:rsidRPr="000A5C56">
        <w:rPr>
          <w:rFonts w:ascii="Trebuchet MS" w:hAnsi="Trebuchet MS" w:cs="Calibri"/>
          <w:color w:val="000000"/>
          <w:sz w:val="22"/>
          <w:szCs w:val="22"/>
        </w:rPr>
        <w:t>v</w:t>
      </w:r>
      <w:r>
        <w:rPr>
          <w:rFonts w:ascii="Trebuchet MS" w:hAnsi="Trebuchet MS" w:cs="Calibri"/>
          <w:color w:val="000000"/>
          <w:sz w:val="22"/>
          <w:szCs w:val="22"/>
        </w:rPr>
        <w:t>a</w:t>
      </w:r>
      <w:r w:rsidR="00E86729" w:rsidRPr="000A5C56">
        <w:rPr>
          <w:rFonts w:ascii="Trebuchet MS" w:hAnsi="Trebuchet MS" w:cs="Calibri"/>
          <w:color w:val="000000"/>
          <w:sz w:val="22"/>
          <w:szCs w:val="22"/>
        </w:rPr>
        <w:t xml:space="preserve"> fi </w:t>
      </w:r>
      <w:r w:rsidR="004D1CEA">
        <w:rPr>
          <w:rFonts w:ascii="Trebuchet MS" w:hAnsi="Trebuchet MS" w:cs="Calibri"/>
          <w:color w:val="000000"/>
          <w:sz w:val="22"/>
          <w:szCs w:val="22"/>
        </w:rPr>
        <w:t>u</w:t>
      </w:r>
      <w:r w:rsidR="00E86729" w:rsidRPr="000A5C56">
        <w:rPr>
          <w:rFonts w:ascii="Trebuchet MS" w:hAnsi="Trebuchet MS" w:cs="Calibri"/>
          <w:color w:val="000000"/>
          <w:sz w:val="22"/>
          <w:szCs w:val="22"/>
        </w:rPr>
        <w:t>n instrument al Unității de Coordonare centrală AKIS</w:t>
      </w:r>
      <w:r w:rsidR="004D1CEA">
        <w:rPr>
          <w:rFonts w:ascii="Trebuchet MS" w:hAnsi="Trebuchet MS" w:cs="Calibri"/>
          <w:color w:val="000000"/>
          <w:sz w:val="22"/>
          <w:szCs w:val="22"/>
        </w:rPr>
        <w:t xml:space="preserve"> </w:t>
      </w:r>
      <w:r w:rsidR="00E86729" w:rsidRPr="000A5C56">
        <w:rPr>
          <w:rFonts w:ascii="Trebuchet MS" w:hAnsi="Trebuchet MS" w:cs="Calibri"/>
          <w:color w:val="000000"/>
          <w:sz w:val="22"/>
          <w:szCs w:val="22"/>
        </w:rPr>
        <w:t>care v</w:t>
      </w:r>
      <w:r w:rsidR="004D1CEA">
        <w:rPr>
          <w:rFonts w:ascii="Trebuchet MS" w:hAnsi="Trebuchet MS" w:cs="Calibri"/>
          <w:color w:val="000000"/>
          <w:sz w:val="22"/>
          <w:szCs w:val="22"/>
        </w:rPr>
        <w:t>a</w:t>
      </w:r>
      <w:r w:rsidR="00E86729" w:rsidRPr="000A5C56">
        <w:rPr>
          <w:rFonts w:ascii="Trebuchet MS" w:hAnsi="Trebuchet MS" w:cs="Calibri"/>
          <w:color w:val="000000"/>
          <w:sz w:val="22"/>
          <w:szCs w:val="22"/>
        </w:rPr>
        <w:t xml:space="preserve"> executa niște sarcini bine stabilite de către minister, de colectare a informațiilor, a nevoilor din teritoriu și de promovare a programului în zona aceasta de fermieri medii și mici, pe niște proceduri și canale foarte bine definite. Momentan nu o să aibă capacitate de decizie sau de coordonare a tuturor acestor informații, dar ulterior se va </w:t>
      </w:r>
      <w:r w:rsidR="004D31B7" w:rsidRPr="000A5C56">
        <w:rPr>
          <w:rFonts w:ascii="Trebuchet MS" w:hAnsi="Trebuchet MS" w:cs="Calibri"/>
          <w:color w:val="000000"/>
          <w:sz w:val="22"/>
          <w:szCs w:val="22"/>
        </w:rPr>
        <w:t>face si</w:t>
      </w:r>
      <w:r w:rsidR="00E86729" w:rsidRPr="000A5C56">
        <w:rPr>
          <w:rFonts w:ascii="Trebuchet MS" w:hAnsi="Trebuchet MS" w:cs="Calibri"/>
          <w:color w:val="000000"/>
          <w:sz w:val="22"/>
          <w:szCs w:val="22"/>
        </w:rPr>
        <w:t xml:space="preserve"> acest lucru.</w:t>
      </w:r>
    </w:p>
    <w:p w14:paraId="38FE2059" w14:textId="77777777" w:rsidR="00E86729" w:rsidRPr="000A5C56" w:rsidRDefault="00E86729" w:rsidP="00E86729">
      <w:pPr>
        <w:rPr>
          <w:rFonts w:ascii="Trebuchet MS" w:hAnsi="Trebuchet MS" w:cs="Calibri"/>
          <w:color w:val="000000"/>
          <w:sz w:val="22"/>
          <w:szCs w:val="22"/>
        </w:rPr>
      </w:pPr>
    </w:p>
    <w:p w14:paraId="082BC277" w14:textId="77777777" w:rsidR="00E86729" w:rsidRPr="000A5C56" w:rsidRDefault="00E86729" w:rsidP="00E86729">
      <w:pPr>
        <w:jc w:val="both"/>
        <w:rPr>
          <w:rFonts w:ascii="Trebuchet MS" w:hAnsi="Trebuchet MS" w:cs="Calibri"/>
          <w:color w:val="000000"/>
          <w:sz w:val="22"/>
          <w:szCs w:val="22"/>
        </w:rPr>
      </w:pPr>
      <w:r w:rsidRPr="000A5C56">
        <w:rPr>
          <w:rFonts w:ascii="Trebuchet MS" w:hAnsi="Trebuchet MS" w:cs="Calibri"/>
          <w:b/>
          <w:color w:val="000000"/>
          <w:sz w:val="22"/>
          <w:szCs w:val="22"/>
        </w:rPr>
        <w:t>Dl</w:t>
      </w:r>
      <w:r w:rsidR="006D2DA6">
        <w:rPr>
          <w:rFonts w:ascii="Trebuchet MS" w:hAnsi="Trebuchet MS" w:cs="Calibri"/>
          <w:b/>
          <w:color w:val="000000"/>
          <w:sz w:val="22"/>
          <w:szCs w:val="22"/>
        </w:rPr>
        <w:t>.</w:t>
      </w:r>
      <w:r w:rsidRPr="000A5C56">
        <w:rPr>
          <w:rFonts w:ascii="Trebuchet MS" w:hAnsi="Trebuchet MS" w:cs="Calibri"/>
          <w:b/>
          <w:color w:val="000000"/>
          <w:sz w:val="22"/>
          <w:szCs w:val="22"/>
        </w:rPr>
        <w:t xml:space="preserve"> Cristian Găină</w:t>
      </w:r>
      <w:r w:rsidRPr="000A5C56">
        <w:rPr>
          <w:rFonts w:ascii="Trebuchet MS" w:hAnsi="Trebuchet MS" w:cs="Calibri"/>
          <w:color w:val="000000"/>
          <w:sz w:val="22"/>
          <w:szCs w:val="22"/>
        </w:rPr>
        <w:t xml:space="preserve"> a afirmat că este de acord, dar că rămâne la ideea că unitatea centrală este cea care generează conceptul</w:t>
      </w:r>
      <w:r w:rsidR="004D1CEA">
        <w:rPr>
          <w:rFonts w:ascii="Trebuchet MS" w:hAnsi="Trebuchet MS" w:cs="Calibri"/>
          <w:color w:val="000000"/>
          <w:sz w:val="22"/>
          <w:szCs w:val="22"/>
        </w:rPr>
        <w:t>,</w:t>
      </w:r>
      <w:r w:rsidRPr="000A5C56">
        <w:rPr>
          <w:rFonts w:ascii="Trebuchet MS" w:hAnsi="Trebuchet MS" w:cs="Calibri"/>
          <w:color w:val="000000"/>
          <w:sz w:val="22"/>
          <w:szCs w:val="22"/>
        </w:rPr>
        <w:t xml:space="preserve"> politicile directoare, iar unitate</w:t>
      </w:r>
      <w:r w:rsidR="004D1CEA">
        <w:rPr>
          <w:rFonts w:ascii="Trebuchet MS" w:hAnsi="Trebuchet MS" w:cs="Calibri"/>
          <w:color w:val="000000"/>
          <w:sz w:val="22"/>
          <w:szCs w:val="22"/>
        </w:rPr>
        <w:t>a</w:t>
      </w:r>
      <w:r w:rsidRPr="000A5C56">
        <w:rPr>
          <w:rFonts w:ascii="Trebuchet MS" w:hAnsi="Trebuchet MS" w:cs="Calibri"/>
          <w:color w:val="000000"/>
          <w:sz w:val="22"/>
          <w:szCs w:val="22"/>
        </w:rPr>
        <w:t xml:space="preserve"> teritorială rămâne cu anumite specificități și </w:t>
      </w:r>
      <w:r w:rsidR="004D1CEA">
        <w:rPr>
          <w:rFonts w:ascii="Trebuchet MS" w:hAnsi="Trebuchet MS" w:cs="Calibri"/>
          <w:color w:val="000000"/>
          <w:sz w:val="22"/>
          <w:szCs w:val="22"/>
        </w:rPr>
        <w:t>v</w:t>
      </w:r>
      <w:r w:rsidRPr="000A5C56">
        <w:rPr>
          <w:rFonts w:ascii="Trebuchet MS" w:hAnsi="Trebuchet MS" w:cs="Calibri"/>
          <w:color w:val="000000"/>
          <w:sz w:val="22"/>
          <w:szCs w:val="22"/>
        </w:rPr>
        <w:t xml:space="preserve">a </w:t>
      </w:r>
      <w:r w:rsidR="00FA18CC">
        <w:rPr>
          <w:rFonts w:ascii="Trebuchet MS" w:hAnsi="Trebuchet MS" w:cs="Calibri"/>
          <w:color w:val="000000"/>
          <w:sz w:val="22"/>
          <w:szCs w:val="22"/>
        </w:rPr>
        <w:t>duce</w:t>
      </w:r>
      <w:r w:rsidRPr="000A5C56">
        <w:rPr>
          <w:rFonts w:ascii="Trebuchet MS" w:hAnsi="Trebuchet MS" w:cs="Calibri"/>
          <w:color w:val="000000"/>
          <w:sz w:val="22"/>
          <w:szCs w:val="22"/>
        </w:rPr>
        <w:t xml:space="preserve"> aceste in</w:t>
      </w:r>
      <w:r w:rsidR="00FA18CC">
        <w:rPr>
          <w:rFonts w:ascii="Trebuchet MS" w:hAnsi="Trebuchet MS" w:cs="Calibri"/>
          <w:color w:val="000000"/>
          <w:sz w:val="22"/>
          <w:szCs w:val="22"/>
        </w:rPr>
        <w:t>formații</w:t>
      </w:r>
      <w:r w:rsidRPr="000A5C56">
        <w:rPr>
          <w:rFonts w:ascii="Trebuchet MS" w:hAnsi="Trebuchet MS" w:cs="Calibri"/>
          <w:color w:val="000000"/>
          <w:sz w:val="22"/>
          <w:szCs w:val="22"/>
        </w:rPr>
        <w:t xml:space="preserve"> cât mai aproape de fiecare fermier, care  nu are acces în mod direct datorită dimensiuni</w:t>
      </w:r>
      <w:r w:rsidR="00FA18CC">
        <w:rPr>
          <w:rFonts w:ascii="Trebuchet MS" w:hAnsi="Trebuchet MS" w:cs="Calibri"/>
          <w:color w:val="000000"/>
          <w:sz w:val="22"/>
          <w:szCs w:val="22"/>
        </w:rPr>
        <w:t>i economice, nu poate</w:t>
      </w:r>
      <w:r w:rsidRPr="000A5C56">
        <w:rPr>
          <w:rFonts w:ascii="Trebuchet MS" w:hAnsi="Trebuchet MS" w:cs="Calibri"/>
          <w:color w:val="000000"/>
          <w:sz w:val="22"/>
          <w:szCs w:val="22"/>
        </w:rPr>
        <w:t xml:space="preserve"> lua consultanța în cadrul companiei, este mic</w:t>
      </w:r>
      <w:r w:rsidR="00FA18CC">
        <w:rPr>
          <w:rFonts w:ascii="Trebuchet MS" w:hAnsi="Trebuchet MS" w:cs="Calibri"/>
          <w:color w:val="000000"/>
          <w:sz w:val="22"/>
          <w:szCs w:val="22"/>
        </w:rPr>
        <w:t xml:space="preserve"> și</w:t>
      </w:r>
      <w:r w:rsidRPr="000A5C56">
        <w:rPr>
          <w:rFonts w:ascii="Trebuchet MS" w:hAnsi="Trebuchet MS" w:cs="Calibri"/>
          <w:color w:val="000000"/>
          <w:sz w:val="22"/>
          <w:szCs w:val="22"/>
        </w:rPr>
        <w:t xml:space="preserve"> are nevoie de această susținere. Da</w:t>
      </w:r>
      <w:r w:rsidR="004D31B7" w:rsidRPr="000A5C56">
        <w:rPr>
          <w:rFonts w:ascii="Trebuchet MS" w:hAnsi="Trebuchet MS" w:cs="Calibri"/>
          <w:color w:val="000000"/>
          <w:sz w:val="22"/>
          <w:szCs w:val="22"/>
        </w:rPr>
        <w:t xml:space="preserve">ca se </w:t>
      </w:r>
      <w:r w:rsidR="00AE54E1" w:rsidRPr="000A5C56">
        <w:rPr>
          <w:rFonts w:ascii="Trebuchet MS" w:hAnsi="Trebuchet MS" w:cs="Calibri"/>
          <w:color w:val="000000"/>
          <w:sz w:val="22"/>
          <w:szCs w:val="22"/>
        </w:rPr>
        <w:t>dorește</w:t>
      </w:r>
      <w:r w:rsidRPr="000A5C56">
        <w:rPr>
          <w:rFonts w:ascii="Trebuchet MS" w:hAnsi="Trebuchet MS" w:cs="Calibri"/>
          <w:color w:val="000000"/>
          <w:sz w:val="22"/>
          <w:szCs w:val="22"/>
        </w:rPr>
        <w:t xml:space="preserve"> extrapola</w:t>
      </w:r>
      <w:r w:rsidR="004D31B7" w:rsidRPr="000A5C56">
        <w:rPr>
          <w:rFonts w:ascii="Trebuchet MS" w:hAnsi="Trebuchet MS" w:cs="Calibri"/>
          <w:color w:val="000000"/>
          <w:sz w:val="22"/>
          <w:szCs w:val="22"/>
        </w:rPr>
        <w:t>rea,</w:t>
      </w:r>
      <w:r w:rsidRPr="000A5C56">
        <w:rPr>
          <w:rFonts w:ascii="Trebuchet MS" w:hAnsi="Trebuchet MS" w:cs="Calibri"/>
          <w:color w:val="000000"/>
          <w:sz w:val="22"/>
          <w:szCs w:val="22"/>
        </w:rPr>
        <w:t xml:space="preserve"> toată structura de sus până jos</w:t>
      </w:r>
      <w:r w:rsidR="00072BE9" w:rsidRPr="000A5C56">
        <w:rPr>
          <w:rFonts w:ascii="Trebuchet MS" w:hAnsi="Trebuchet MS" w:cs="Calibri"/>
          <w:color w:val="000000"/>
          <w:sz w:val="22"/>
          <w:szCs w:val="22"/>
        </w:rPr>
        <w:t>,</w:t>
      </w:r>
      <w:r w:rsidRPr="000A5C56">
        <w:rPr>
          <w:rFonts w:ascii="Trebuchet MS" w:hAnsi="Trebuchet MS" w:cs="Calibri"/>
          <w:color w:val="000000"/>
          <w:sz w:val="22"/>
          <w:szCs w:val="22"/>
        </w:rPr>
        <w:t xml:space="preserve"> pentru că jos nu o să </w:t>
      </w:r>
      <w:r w:rsidR="00072BE9" w:rsidRPr="000A5C56">
        <w:rPr>
          <w:rFonts w:ascii="Trebuchet MS" w:hAnsi="Trebuchet MS" w:cs="Calibri"/>
          <w:color w:val="000000"/>
          <w:sz w:val="22"/>
          <w:szCs w:val="22"/>
        </w:rPr>
        <w:t xml:space="preserve">se poată </w:t>
      </w:r>
      <w:r w:rsidR="00FA18CC">
        <w:rPr>
          <w:rFonts w:ascii="Trebuchet MS" w:hAnsi="Trebuchet MS" w:cs="Calibri"/>
          <w:color w:val="000000"/>
          <w:sz w:val="22"/>
          <w:szCs w:val="22"/>
        </w:rPr>
        <w:t xml:space="preserve">realiza </w:t>
      </w:r>
      <w:r w:rsidRPr="000A5C56">
        <w:rPr>
          <w:rFonts w:ascii="Trebuchet MS" w:hAnsi="Trebuchet MS" w:cs="Calibri"/>
          <w:color w:val="000000"/>
          <w:sz w:val="22"/>
          <w:szCs w:val="22"/>
        </w:rPr>
        <w:t>comasare</w:t>
      </w:r>
      <w:r w:rsidR="00072BE9" w:rsidRPr="000A5C56">
        <w:rPr>
          <w:rFonts w:ascii="Trebuchet MS" w:hAnsi="Trebuchet MS" w:cs="Calibri"/>
          <w:color w:val="000000"/>
          <w:sz w:val="22"/>
          <w:szCs w:val="22"/>
        </w:rPr>
        <w:t>a</w:t>
      </w:r>
      <w:r w:rsidRPr="000A5C56">
        <w:rPr>
          <w:rFonts w:ascii="Trebuchet MS" w:hAnsi="Trebuchet MS" w:cs="Calibri"/>
          <w:color w:val="000000"/>
          <w:sz w:val="22"/>
          <w:szCs w:val="22"/>
        </w:rPr>
        <w:t xml:space="preserve"> de profesioniști, de tehnologie, este mai greu. Așa cum </w:t>
      </w:r>
      <w:r w:rsidR="00072BE9" w:rsidRPr="000A5C56">
        <w:rPr>
          <w:rFonts w:ascii="Trebuchet MS" w:hAnsi="Trebuchet MS" w:cs="Calibri"/>
          <w:color w:val="000000"/>
          <w:sz w:val="22"/>
          <w:szCs w:val="22"/>
        </w:rPr>
        <w:t>rezultă</w:t>
      </w:r>
      <w:r w:rsidR="00AE54E1" w:rsidRPr="000A5C56">
        <w:rPr>
          <w:rFonts w:ascii="Trebuchet MS" w:hAnsi="Trebuchet MS" w:cs="Calibri"/>
          <w:color w:val="000000"/>
          <w:sz w:val="22"/>
          <w:szCs w:val="22"/>
        </w:rPr>
        <w:t xml:space="preserve"> </w:t>
      </w:r>
      <w:r w:rsidR="00072BE9" w:rsidRPr="000A5C56">
        <w:rPr>
          <w:rFonts w:ascii="Trebuchet MS" w:hAnsi="Trebuchet MS" w:cs="Calibri"/>
          <w:color w:val="000000"/>
          <w:sz w:val="22"/>
          <w:szCs w:val="22"/>
        </w:rPr>
        <w:t>din</w:t>
      </w:r>
      <w:r w:rsidRPr="000A5C56">
        <w:rPr>
          <w:rFonts w:ascii="Trebuchet MS" w:hAnsi="Trebuchet MS" w:cs="Calibri"/>
          <w:color w:val="000000"/>
          <w:sz w:val="22"/>
          <w:szCs w:val="22"/>
        </w:rPr>
        <w:t xml:space="preserve"> fișă</w:t>
      </w:r>
      <w:r w:rsidR="00072BE9" w:rsidRPr="000A5C56">
        <w:rPr>
          <w:rFonts w:ascii="Trebuchet MS" w:hAnsi="Trebuchet MS" w:cs="Calibri"/>
          <w:color w:val="000000"/>
          <w:sz w:val="22"/>
          <w:szCs w:val="22"/>
        </w:rPr>
        <w:t xml:space="preserve">, se </w:t>
      </w:r>
      <w:r w:rsidRPr="000A5C56">
        <w:rPr>
          <w:rFonts w:ascii="Trebuchet MS" w:hAnsi="Trebuchet MS" w:cs="Calibri"/>
          <w:color w:val="000000"/>
          <w:sz w:val="22"/>
          <w:szCs w:val="22"/>
        </w:rPr>
        <w:t>urmăr</w:t>
      </w:r>
      <w:r w:rsidR="00072BE9" w:rsidRPr="000A5C56">
        <w:rPr>
          <w:rFonts w:ascii="Trebuchet MS" w:hAnsi="Trebuchet MS" w:cs="Calibri"/>
          <w:color w:val="000000"/>
          <w:sz w:val="22"/>
          <w:szCs w:val="22"/>
        </w:rPr>
        <w:t>esc</w:t>
      </w:r>
      <w:r w:rsidRPr="000A5C56">
        <w:rPr>
          <w:rFonts w:ascii="Trebuchet MS" w:hAnsi="Trebuchet MS" w:cs="Calibri"/>
          <w:color w:val="000000"/>
          <w:sz w:val="22"/>
          <w:szCs w:val="22"/>
        </w:rPr>
        <w:t xml:space="preserve"> specificități, </w:t>
      </w:r>
      <w:r w:rsidR="00072BE9" w:rsidRPr="000A5C56">
        <w:rPr>
          <w:rFonts w:ascii="Trebuchet MS" w:hAnsi="Trebuchet MS" w:cs="Calibri"/>
          <w:color w:val="000000"/>
          <w:sz w:val="22"/>
          <w:szCs w:val="22"/>
        </w:rPr>
        <w:t xml:space="preserve">însă </w:t>
      </w:r>
      <w:r w:rsidR="00FA18CC">
        <w:rPr>
          <w:rFonts w:ascii="Trebuchet MS" w:hAnsi="Trebuchet MS" w:cs="Calibri"/>
          <w:color w:val="000000"/>
          <w:sz w:val="22"/>
          <w:szCs w:val="22"/>
        </w:rPr>
        <w:t>a arătat</w:t>
      </w:r>
      <w:r w:rsidRPr="000A5C56">
        <w:rPr>
          <w:rFonts w:ascii="Trebuchet MS" w:hAnsi="Trebuchet MS" w:cs="Calibri"/>
          <w:color w:val="000000"/>
          <w:sz w:val="22"/>
          <w:szCs w:val="22"/>
        </w:rPr>
        <w:t xml:space="preserve"> că universitatea de la Timișoara creează anumite specificități</w:t>
      </w:r>
      <w:r w:rsidR="00072BE9" w:rsidRPr="000A5C56">
        <w:rPr>
          <w:rFonts w:ascii="Trebuchet MS" w:hAnsi="Trebuchet MS" w:cs="Calibri"/>
          <w:color w:val="000000"/>
          <w:sz w:val="22"/>
          <w:szCs w:val="22"/>
        </w:rPr>
        <w:t xml:space="preserve"> care</w:t>
      </w:r>
      <w:r w:rsidRPr="000A5C56">
        <w:rPr>
          <w:rFonts w:ascii="Trebuchet MS" w:hAnsi="Trebuchet MS" w:cs="Calibri"/>
          <w:color w:val="000000"/>
          <w:sz w:val="22"/>
          <w:szCs w:val="22"/>
        </w:rPr>
        <w:t xml:space="preserve"> po</w:t>
      </w:r>
      <w:r w:rsidR="00072BE9" w:rsidRPr="000A5C56">
        <w:rPr>
          <w:rFonts w:ascii="Trebuchet MS" w:hAnsi="Trebuchet MS" w:cs="Calibri"/>
          <w:color w:val="000000"/>
          <w:sz w:val="22"/>
          <w:szCs w:val="22"/>
        </w:rPr>
        <w:t>t</w:t>
      </w:r>
      <w:r w:rsidRPr="000A5C56">
        <w:rPr>
          <w:rFonts w:ascii="Trebuchet MS" w:hAnsi="Trebuchet MS" w:cs="Calibri"/>
          <w:color w:val="000000"/>
          <w:sz w:val="22"/>
          <w:szCs w:val="22"/>
        </w:rPr>
        <w:t xml:space="preserve"> să difere de universitatea de la Iași</w:t>
      </w:r>
      <w:r w:rsidR="00072BE9" w:rsidRPr="000A5C56">
        <w:rPr>
          <w:rFonts w:ascii="Trebuchet MS" w:hAnsi="Trebuchet MS" w:cs="Calibri"/>
          <w:color w:val="000000"/>
          <w:sz w:val="22"/>
          <w:szCs w:val="22"/>
        </w:rPr>
        <w:t>,</w:t>
      </w:r>
      <w:r w:rsidRPr="000A5C56">
        <w:rPr>
          <w:rFonts w:ascii="Trebuchet MS" w:hAnsi="Trebuchet MS" w:cs="Calibri"/>
          <w:color w:val="000000"/>
          <w:sz w:val="22"/>
          <w:szCs w:val="22"/>
        </w:rPr>
        <w:t xml:space="preserve"> care are alte specificități, tot sectorul academic va da o specificitate, nu se știe dacă este un master pan</w:t>
      </w:r>
      <w:r w:rsidR="004D31B7" w:rsidRPr="000A5C56">
        <w:rPr>
          <w:rFonts w:ascii="Trebuchet MS" w:hAnsi="Trebuchet MS" w:cs="Calibri"/>
          <w:color w:val="000000"/>
          <w:sz w:val="22"/>
          <w:szCs w:val="22"/>
        </w:rPr>
        <w:t>-</w:t>
      </w:r>
      <w:r w:rsidRPr="000A5C56">
        <w:rPr>
          <w:rFonts w:ascii="Trebuchet MS" w:hAnsi="Trebuchet MS" w:cs="Calibri"/>
          <w:color w:val="000000"/>
          <w:sz w:val="22"/>
          <w:szCs w:val="22"/>
        </w:rPr>
        <w:t>agricol, sau niște politici agricole, sau de potențial agricol regândit pentru micul fermier, bine ar fi să fie un studiu de genul acesta, ca să poată să caleze, ceea ce celelalte măsuri nu au calat foarte tare pentru că s-au legat doar de patrimoniu, de achiziții, de investiții.</w:t>
      </w:r>
    </w:p>
    <w:p w14:paraId="11CFF153" w14:textId="77777777" w:rsidR="00E86729" w:rsidRPr="000A5C56" w:rsidRDefault="00E86729" w:rsidP="00E86729">
      <w:pPr>
        <w:jc w:val="both"/>
        <w:rPr>
          <w:rFonts w:ascii="Trebuchet MS" w:hAnsi="Trebuchet MS" w:cs="Calibri"/>
          <w:color w:val="000000"/>
          <w:sz w:val="22"/>
          <w:szCs w:val="22"/>
        </w:rPr>
      </w:pPr>
    </w:p>
    <w:p w14:paraId="7169C96D" w14:textId="77777777" w:rsidR="00E86729" w:rsidRPr="000A5C56" w:rsidRDefault="00E86729" w:rsidP="00E86729">
      <w:pPr>
        <w:jc w:val="both"/>
        <w:rPr>
          <w:rFonts w:ascii="Trebuchet MS" w:hAnsi="Trebuchet MS" w:cs="Calibri"/>
          <w:color w:val="000000"/>
          <w:sz w:val="22"/>
          <w:szCs w:val="22"/>
        </w:rPr>
      </w:pPr>
      <w:r w:rsidRPr="000A5C56">
        <w:rPr>
          <w:rFonts w:ascii="Trebuchet MS" w:hAnsi="Trebuchet MS" w:cs="Calibri"/>
          <w:b/>
          <w:color w:val="000000"/>
          <w:sz w:val="22"/>
          <w:szCs w:val="22"/>
        </w:rPr>
        <w:t>Dna</w:t>
      </w:r>
      <w:r w:rsidR="006D2DA6">
        <w:rPr>
          <w:rFonts w:ascii="Trebuchet MS" w:hAnsi="Trebuchet MS" w:cs="Calibri"/>
          <w:b/>
          <w:color w:val="000000"/>
          <w:sz w:val="22"/>
          <w:szCs w:val="22"/>
        </w:rPr>
        <w:t>.</w:t>
      </w:r>
      <w:r w:rsidRPr="000A5C56">
        <w:rPr>
          <w:rFonts w:ascii="Trebuchet MS" w:hAnsi="Trebuchet MS" w:cs="Calibri"/>
          <w:b/>
          <w:color w:val="000000"/>
          <w:sz w:val="22"/>
          <w:szCs w:val="22"/>
        </w:rPr>
        <w:t xml:space="preserve"> Daniela Rebega</w:t>
      </w:r>
      <w:r w:rsidRPr="000A5C56">
        <w:rPr>
          <w:rFonts w:ascii="Trebuchet MS" w:hAnsi="Trebuchet MS" w:cs="Calibri"/>
          <w:color w:val="000000"/>
          <w:sz w:val="22"/>
          <w:szCs w:val="22"/>
        </w:rPr>
        <w:t xml:space="preserve"> a intervenit  întreb</w:t>
      </w:r>
      <w:r w:rsidR="00072BE9" w:rsidRPr="000A5C56">
        <w:rPr>
          <w:rFonts w:ascii="Trebuchet MS" w:hAnsi="Trebuchet MS" w:cs="Calibri"/>
          <w:color w:val="000000"/>
          <w:sz w:val="22"/>
          <w:szCs w:val="22"/>
        </w:rPr>
        <w:t>ând ce</w:t>
      </w:r>
      <w:r w:rsidRPr="000A5C56">
        <w:rPr>
          <w:rFonts w:ascii="Trebuchet MS" w:hAnsi="Trebuchet MS" w:cs="Calibri"/>
          <w:color w:val="000000"/>
          <w:sz w:val="22"/>
          <w:szCs w:val="22"/>
        </w:rPr>
        <w:t xml:space="preserve"> anume ce a vrut să spună domnul Cristian Găină prin companii spin-off</w:t>
      </w:r>
      <w:r w:rsidR="00072BE9" w:rsidRPr="000A5C56">
        <w:rPr>
          <w:rFonts w:ascii="Trebuchet MS" w:hAnsi="Trebuchet MS" w:cs="Calibri"/>
          <w:color w:val="000000"/>
          <w:sz w:val="22"/>
          <w:szCs w:val="22"/>
        </w:rPr>
        <w:t>.</w:t>
      </w:r>
    </w:p>
    <w:p w14:paraId="0261575B" w14:textId="77777777" w:rsidR="00E86729" w:rsidRPr="000A5C56" w:rsidRDefault="00E86729" w:rsidP="00E86729">
      <w:pPr>
        <w:jc w:val="both"/>
        <w:rPr>
          <w:rFonts w:ascii="Trebuchet MS" w:hAnsi="Trebuchet MS" w:cs="Calibri"/>
          <w:color w:val="000000"/>
          <w:sz w:val="22"/>
          <w:szCs w:val="22"/>
        </w:rPr>
      </w:pPr>
    </w:p>
    <w:p w14:paraId="6B61022B" w14:textId="77777777" w:rsidR="00E86729" w:rsidRPr="000A5C56" w:rsidRDefault="00E86729" w:rsidP="00E86729">
      <w:pPr>
        <w:jc w:val="both"/>
        <w:rPr>
          <w:rFonts w:ascii="Trebuchet MS" w:hAnsi="Trebuchet MS" w:cs="Calibri"/>
          <w:color w:val="000000"/>
          <w:sz w:val="22"/>
          <w:szCs w:val="22"/>
        </w:rPr>
      </w:pPr>
      <w:r w:rsidRPr="000A5C56">
        <w:rPr>
          <w:rFonts w:ascii="Trebuchet MS" w:hAnsi="Trebuchet MS" w:cs="Calibri"/>
          <w:b/>
          <w:color w:val="000000"/>
          <w:sz w:val="22"/>
          <w:szCs w:val="22"/>
        </w:rPr>
        <w:t>Dl</w:t>
      </w:r>
      <w:r w:rsidR="006D2DA6">
        <w:rPr>
          <w:rFonts w:ascii="Trebuchet MS" w:hAnsi="Trebuchet MS" w:cs="Calibri"/>
          <w:b/>
          <w:color w:val="000000"/>
          <w:sz w:val="22"/>
          <w:szCs w:val="22"/>
        </w:rPr>
        <w:t>.</w:t>
      </w:r>
      <w:r w:rsidRPr="000A5C56">
        <w:rPr>
          <w:rFonts w:ascii="Trebuchet MS" w:hAnsi="Trebuchet MS" w:cs="Calibri"/>
          <w:b/>
          <w:color w:val="000000"/>
          <w:sz w:val="22"/>
          <w:szCs w:val="22"/>
        </w:rPr>
        <w:t xml:space="preserve"> Cristian Găină</w:t>
      </w:r>
      <w:r w:rsidRPr="000A5C56">
        <w:rPr>
          <w:rFonts w:ascii="Trebuchet MS" w:hAnsi="Trebuchet MS" w:cs="Calibri"/>
          <w:color w:val="000000"/>
          <w:sz w:val="22"/>
          <w:szCs w:val="22"/>
        </w:rPr>
        <w:t xml:space="preserve"> a explicat că acest termen este luat din zona de cercetare</w:t>
      </w:r>
      <w:r w:rsidR="003F1B88" w:rsidRPr="000A5C56">
        <w:rPr>
          <w:rFonts w:ascii="Trebuchet MS" w:hAnsi="Trebuchet MS" w:cs="Calibri"/>
          <w:color w:val="000000"/>
          <w:sz w:val="22"/>
          <w:szCs w:val="22"/>
        </w:rPr>
        <w:t>-</w:t>
      </w:r>
      <w:r w:rsidRPr="000A5C56">
        <w:rPr>
          <w:rFonts w:ascii="Trebuchet MS" w:hAnsi="Trebuchet MS" w:cs="Calibri"/>
          <w:color w:val="000000"/>
          <w:sz w:val="22"/>
          <w:szCs w:val="22"/>
        </w:rPr>
        <w:t>dezvoltare pe anumite caracteristici, iar acum</w:t>
      </w:r>
      <w:r w:rsidR="003B5FB3">
        <w:rPr>
          <w:rFonts w:ascii="Trebuchet MS" w:hAnsi="Trebuchet MS" w:cs="Calibri"/>
          <w:color w:val="000000"/>
          <w:sz w:val="22"/>
          <w:szCs w:val="22"/>
        </w:rPr>
        <w:t xml:space="preserve">, </w:t>
      </w:r>
      <w:r w:rsidRPr="000A5C56">
        <w:rPr>
          <w:rFonts w:ascii="Trebuchet MS" w:hAnsi="Trebuchet MS" w:cs="Calibri"/>
          <w:color w:val="000000"/>
          <w:sz w:val="22"/>
          <w:szCs w:val="22"/>
        </w:rPr>
        <w:t xml:space="preserve">folosindu-se digitalizarea ca o chestie generală, spin-off, asta </w:t>
      </w:r>
      <w:r w:rsidR="00072BE9" w:rsidRPr="000A5C56">
        <w:rPr>
          <w:rFonts w:ascii="Trebuchet MS" w:hAnsi="Trebuchet MS" w:cs="Calibri"/>
          <w:color w:val="000000"/>
          <w:sz w:val="22"/>
          <w:szCs w:val="22"/>
        </w:rPr>
        <w:t>a</w:t>
      </w:r>
      <w:r w:rsidRPr="000A5C56">
        <w:rPr>
          <w:rFonts w:ascii="Trebuchet MS" w:hAnsi="Trebuchet MS" w:cs="Calibri"/>
          <w:color w:val="000000"/>
          <w:sz w:val="22"/>
          <w:szCs w:val="22"/>
        </w:rPr>
        <w:t>duce mai multe sectoare adunate ca într-un fel de start-</w:t>
      </w:r>
      <w:proofErr w:type="spellStart"/>
      <w:r w:rsidRPr="000A5C56">
        <w:rPr>
          <w:rFonts w:ascii="Trebuchet MS" w:hAnsi="Trebuchet MS" w:cs="Calibri"/>
          <w:color w:val="000000"/>
          <w:sz w:val="22"/>
          <w:szCs w:val="22"/>
        </w:rPr>
        <w:t>up</w:t>
      </w:r>
      <w:proofErr w:type="spellEnd"/>
      <w:r w:rsidRPr="000A5C56">
        <w:rPr>
          <w:rFonts w:ascii="Trebuchet MS" w:hAnsi="Trebuchet MS" w:cs="Calibri"/>
          <w:color w:val="000000"/>
          <w:sz w:val="22"/>
          <w:szCs w:val="22"/>
        </w:rPr>
        <w:t xml:space="preserve">, asta înseamnă spin-off de cercetare. </w:t>
      </w:r>
      <w:r w:rsidR="001E4005">
        <w:rPr>
          <w:rFonts w:ascii="Trebuchet MS" w:hAnsi="Trebuchet MS" w:cs="Calibri"/>
          <w:color w:val="000000"/>
          <w:sz w:val="22"/>
          <w:szCs w:val="22"/>
        </w:rPr>
        <w:t>Acestea</w:t>
      </w:r>
      <w:r w:rsidRPr="000A5C56">
        <w:rPr>
          <w:rFonts w:ascii="Trebuchet MS" w:hAnsi="Trebuchet MS" w:cs="Calibri"/>
          <w:color w:val="000000"/>
          <w:sz w:val="22"/>
          <w:szCs w:val="22"/>
        </w:rPr>
        <w:t xml:space="preserve"> pot fi asimilate cu grupurile create pe 16.4, toate asociațiile care se constituie în baza acordului pot fi eligibile dacă nu se duc pe asociație cooperativă, se duc în zonă de cluster sau </w:t>
      </w:r>
      <w:r w:rsidR="003F1B88" w:rsidRPr="000A5C56">
        <w:rPr>
          <w:rFonts w:ascii="Trebuchet MS" w:hAnsi="Trebuchet MS" w:cs="Calibri"/>
          <w:color w:val="000000"/>
          <w:sz w:val="22"/>
          <w:szCs w:val="22"/>
        </w:rPr>
        <w:t>O</w:t>
      </w:r>
      <w:r w:rsidRPr="000A5C56">
        <w:rPr>
          <w:rFonts w:ascii="Trebuchet MS" w:hAnsi="Trebuchet MS" w:cs="Calibri"/>
          <w:color w:val="000000"/>
          <w:sz w:val="22"/>
          <w:szCs w:val="22"/>
        </w:rPr>
        <w:t>rdonanță 26</w:t>
      </w:r>
      <w:r w:rsidR="00072BE9" w:rsidRPr="000A5C56">
        <w:rPr>
          <w:rFonts w:ascii="Trebuchet MS" w:hAnsi="Trebuchet MS" w:cs="Calibri"/>
          <w:color w:val="000000"/>
          <w:sz w:val="22"/>
          <w:szCs w:val="22"/>
        </w:rPr>
        <w:t>/2000</w:t>
      </w:r>
      <w:r w:rsidRPr="000A5C56">
        <w:rPr>
          <w:rFonts w:ascii="Trebuchet MS" w:hAnsi="Trebuchet MS" w:cs="Calibri"/>
          <w:color w:val="000000"/>
          <w:sz w:val="22"/>
          <w:szCs w:val="22"/>
        </w:rPr>
        <w:t>, sau o structură comercială, pot deveni spin-off-uri pentru integrarea a ceea ce noi ne propunem, nu doar la nivel de proiect și de procedură, ci de sustenabilitate prin bioeconomie, economie circulară, impact de mediu</w:t>
      </w:r>
      <w:r w:rsidR="003B5FB3">
        <w:rPr>
          <w:rFonts w:ascii="Trebuchet MS" w:hAnsi="Trebuchet MS" w:cs="Calibri"/>
          <w:color w:val="000000"/>
          <w:sz w:val="22"/>
          <w:szCs w:val="22"/>
        </w:rPr>
        <w:t>.</w:t>
      </w:r>
      <w:r w:rsidRPr="000A5C56">
        <w:rPr>
          <w:rFonts w:ascii="Trebuchet MS" w:hAnsi="Trebuchet MS" w:cs="Calibri"/>
          <w:color w:val="000000"/>
          <w:sz w:val="22"/>
          <w:szCs w:val="22"/>
        </w:rPr>
        <w:t xml:space="preserve"> </w:t>
      </w:r>
      <w:r w:rsidR="003B5FB3">
        <w:rPr>
          <w:rFonts w:ascii="Trebuchet MS" w:hAnsi="Trebuchet MS" w:cs="Calibri"/>
          <w:color w:val="000000"/>
          <w:sz w:val="22"/>
          <w:szCs w:val="22"/>
        </w:rPr>
        <w:t>A</w:t>
      </w:r>
      <w:r w:rsidRPr="000A5C56">
        <w:rPr>
          <w:rFonts w:ascii="Trebuchet MS" w:hAnsi="Trebuchet MS" w:cs="Calibri"/>
          <w:color w:val="000000"/>
          <w:sz w:val="22"/>
          <w:szCs w:val="22"/>
        </w:rPr>
        <w:t>dică modul în care se v</w:t>
      </w:r>
      <w:r w:rsidR="00072BE9" w:rsidRPr="000A5C56">
        <w:rPr>
          <w:rFonts w:ascii="Trebuchet MS" w:hAnsi="Trebuchet MS" w:cs="Calibri"/>
          <w:color w:val="000000"/>
          <w:sz w:val="22"/>
          <w:szCs w:val="22"/>
        </w:rPr>
        <w:t>or</w:t>
      </w:r>
      <w:r w:rsidRPr="000A5C56">
        <w:rPr>
          <w:rFonts w:ascii="Trebuchet MS" w:hAnsi="Trebuchet MS" w:cs="Calibri"/>
          <w:color w:val="000000"/>
          <w:sz w:val="22"/>
          <w:szCs w:val="22"/>
        </w:rPr>
        <w:t xml:space="preserve"> dezvolta lucrurile plecând de la ceea ce se oferă ca pachet, </w:t>
      </w:r>
      <w:r w:rsidR="003F1B88" w:rsidRPr="000A5C56">
        <w:rPr>
          <w:rFonts w:ascii="Trebuchet MS" w:hAnsi="Trebuchet MS" w:cs="Calibri"/>
          <w:color w:val="000000"/>
          <w:sz w:val="22"/>
          <w:szCs w:val="22"/>
        </w:rPr>
        <w:t>se va</w:t>
      </w:r>
      <w:r w:rsidRPr="000A5C56">
        <w:rPr>
          <w:rFonts w:ascii="Trebuchet MS" w:hAnsi="Trebuchet MS" w:cs="Calibri"/>
          <w:color w:val="000000"/>
          <w:sz w:val="22"/>
          <w:szCs w:val="22"/>
        </w:rPr>
        <w:t xml:space="preserve"> dezvolta în funcție de nivelul de piață și anumite livrabile pentru cei </w:t>
      </w:r>
      <w:r w:rsidR="00AE54E1" w:rsidRPr="000A5C56">
        <w:rPr>
          <w:rFonts w:ascii="Trebuchet MS" w:hAnsi="Trebuchet MS" w:cs="Calibri"/>
          <w:color w:val="000000"/>
          <w:sz w:val="22"/>
          <w:szCs w:val="22"/>
        </w:rPr>
        <w:t>atrași</w:t>
      </w:r>
      <w:r w:rsidR="00072BE9" w:rsidRPr="000A5C56">
        <w:rPr>
          <w:rFonts w:ascii="Trebuchet MS" w:hAnsi="Trebuchet MS" w:cs="Calibri"/>
          <w:color w:val="000000"/>
          <w:sz w:val="22"/>
          <w:szCs w:val="22"/>
        </w:rPr>
        <w:t xml:space="preserve"> </w:t>
      </w:r>
      <w:r w:rsidR="001E4005">
        <w:rPr>
          <w:rFonts w:ascii="Trebuchet MS" w:hAnsi="Trebuchet MS" w:cs="Calibri"/>
          <w:color w:val="000000"/>
          <w:sz w:val="22"/>
          <w:szCs w:val="22"/>
        </w:rPr>
        <w:t>î</w:t>
      </w:r>
      <w:r w:rsidR="00072BE9" w:rsidRPr="000A5C56">
        <w:rPr>
          <w:rFonts w:ascii="Trebuchet MS" w:hAnsi="Trebuchet MS" w:cs="Calibri"/>
          <w:color w:val="000000"/>
          <w:sz w:val="22"/>
          <w:szCs w:val="22"/>
        </w:rPr>
        <w:t>n</w:t>
      </w:r>
      <w:r w:rsidRPr="000A5C56">
        <w:rPr>
          <w:rFonts w:ascii="Trebuchet MS" w:hAnsi="Trebuchet MS" w:cs="Calibri"/>
          <w:color w:val="000000"/>
          <w:sz w:val="22"/>
          <w:szCs w:val="22"/>
        </w:rPr>
        <w:t xml:space="preserve"> aceste </w:t>
      </w:r>
      <w:r w:rsidR="00AE54E1" w:rsidRPr="000A5C56">
        <w:rPr>
          <w:rFonts w:ascii="Trebuchet MS" w:hAnsi="Trebuchet MS" w:cs="Calibri"/>
          <w:color w:val="000000"/>
          <w:sz w:val="22"/>
          <w:szCs w:val="22"/>
        </w:rPr>
        <w:t xml:space="preserve">structuri. </w:t>
      </w:r>
      <w:r w:rsidR="001E4005">
        <w:rPr>
          <w:rFonts w:ascii="Trebuchet MS" w:hAnsi="Trebuchet MS" w:cs="Calibri"/>
          <w:color w:val="000000"/>
          <w:sz w:val="22"/>
          <w:szCs w:val="22"/>
        </w:rPr>
        <w:t>A</w:t>
      </w:r>
      <w:r w:rsidRPr="000A5C56">
        <w:rPr>
          <w:rFonts w:ascii="Trebuchet MS" w:hAnsi="Trebuchet MS" w:cs="Calibri"/>
          <w:color w:val="000000"/>
          <w:sz w:val="22"/>
          <w:szCs w:val="22"/>
        </w:rPr>
        <w:t xml:space="preserve">ceste structuri trebuie să </w:t>
      </w:r>
      <w:r w:rsidR="00072BE9" w:rsidRPr="000A5C56">
        <w:rPr>
          <w:rFonts w:ascii="Trebuchet MS" w:hAnsi="Trebuchet MS" w:cs="Calibri"/>
          <w:color w:val="000000"/>
          <w:sz w:val="22"/>
          <w:szCs w:val="22"/>
        </w:rPr>
        <w:t xml:space="preserve">se </w:t>
      </w:r>
      <w:r w:rsidRPr="000A5C56">
        <w:rPr>
          <w:rFonts w:ascii="Trebuchet MS" w:hAnsi="Trebuchet MS" w:cs="Calibri"/>
          <w:color w:val="000000"/>
          <w:sz w:val="22"/>
          <w:szCs w:val="22"/>
        </w:rPr>
        <w:t xml:space="preserve">dezvolte, iar ca să </w:t>
      </w:r>
      <w:r w:rsidR="003F1B88" w:rsidRPr="000A5C56">
        <w:rPr>
          <w:rFonts w:ascii="Trebuchet MS" w:hAnsi="Trebuchet MS" w:cs="Calibri"/>
          <w:color w:val="000000"/>
          <w:sz w:val="22"/>
          <w:szCs w:val="22"/>
        </w:rPr>
        <w:t xml:space="preserve">se </w:t>
      </w:r>
      <w:r w:rsidRPr="000A5C56">
        <w:rPr>
          <w:rFonts w:ascii="Trebuchet MS" w:hAnsi="Trebuchet MS" w:cs="Calibri"/>
          <w:color w:val="000000"/>
          <w:sz w:val="22"/>
          <w:szCs w:val="22"/>
        </w:rPr>
        <w:t xml:space="preserve">poată dezvolta trebuie să aibă o cercetare de piață, informații cu privire la niște necesități și </w:t>
      </w:r>
      <w:r w:rsidR="003F1B88" w:rsidRPr="000A5C56">
        <w:rPr>
          <w:rFonts w:ascii="Trebuchet MS" w:hAnsi="Trebuchet MS" w:cs="Calibri"/>
          <w:color w:val="000000"/>
          <w:sz w:val="22"/>
          <w:szCs w:val="22"/>
        </w:rPr>
        <w:t>a</w:t>
      </w:r>
      <w:r w:rsidR="001E4005">
        <w:rPr>
          <w:rFonts w:ascii="Trebuchet MS" w:hAnsi="Trebuchet MS" w:cs="Calibri"/>
          <w:color w:val="000000"/>
          <w:sz w:val="22"/>
          <w:szCs w:val="22"/>
        </w:rPr>
        <w:t>ș</w:t>
      </w:r>
      <w:r w:rsidR="003F1B88" w:rsidRPr="000A5C56">
        <w:rPr>
          <w:rFonts w:ascii="Trebuchet MS" w:hAnsi="Trebuchet MS" w:cs="Calibri"/>
          <w:color w:val="000000"/>
          <w:sz w:val="22"/>
          <w:szCs w:val="22"/>
        </w:rPr>
        <w:t xml:space="preserve">a </w:t>
      </w:r>
      <w:r w:rsidRPr="000A5C56">
        <w:rPr>
          <w:rFonts w:ascii="Trebuchet MS" w:hAnsi="Trebuchet MS" w:cs="Calibri"/>
          <w:color w:val="000000"/>
          <w:sz w:val="22"/>
          <w:szCs w:val="22"/>
        </w:rPr>
        <w:t xml:space="preserve">se transformă în furnizori de informație, nu neapărat doar procesator și de </w:t>
      </w:r>
      <w:proofErr w:type="spellStart"/>
      <w:r w:rsidRPr="000A5C56">
        <w:rPr>
          <w:rFonts w:ascii="Trebuchet MS" w:hAnsi="Trebuchet MS" w:cs="Calibri"/>
          <w:color w:val="000000"/>
          <w:sz w:val="22"/>
          <w:szCs w:val="22"/>
        </w:rPr>
        <w:t>branding</w:t>
      </w:r>
      <w:proofErr w:type="spellEnd"/>
      <w:r w:rsidR="001E4005">
        <w:rPr>
          <w:rFonts w:ascii="Trebuchet MS" w:hAnsi="Trebuchet MS" w:cs="Calibri"/>
          <w:color w:val="000000"/>
          <w:sz w:val="22"/>
          <w:szCs w:val="22"/>
          <w:lang w:val="en-GB"/>
        </w:rPr>
        <w:t>.</w:t>
      </w:r>
      <w:r w:rsidR="00072BE9" w:rsidRPr="000A5C56">
        <w:rPr>
          <w:rFonts w:ascii="Trebuchet MS" w:hAnsi="Trebuchet MS" w:cs="Calibri"/>
          <w:color w:val="000000"/>
          <w:sz w:val="22"/>
          <w:szCs w:val="22"/>
        </w:rPr>
        <w:t xml:space="preserve"> </w:t>
      </w:r>
    </w:p>
    <w:p w14:paraId="039D09BD" w14:textId="77777777" w:rsidR="00E86729" w:rsidRPr="000A5C56" w:rsidRDefault="00E86729" w:rsidP="00E86729">
      <w:pPr>
        <w:jc w:val="both"/>
        <w:rPr>
          <w:rFonts w:ascii="Trebuchet MS" w:hAnsi="Trebuchet MS" w:cs="Calibri"/>
          <w:color w:val="000000"/>
          <w:sz w:val="22"/>
          <w:szCs w:val="22"/>
        </w:rPr>
      </w:pPr>
    </w:p>
    <w:p w14:paraId="3A8B413F" w14:textId="77777777" w:rsidR="00E86729" w:rsidRDefault="00E86729" w:rsidP="00E86729">
      <w:pPr>
        <w:jc w:val="both"/>
        <w:rPr>
          <w:rFonts w:ascii="Trebuchet MS" w:hAnsi="Trebuchet MS" w:cs="Calibri"/>
          <w:b/>
          <w:color w:val="000000"/>
          <w:sz w:val="22"/>
          <w:szCs w:val="22"/>
        </w:rPr>
      </w:pPr>
      <w:r w:rsidRPr="000A5C56">
        <w:rPr>
          <w:rFonts w:ascii="Trebuchet MS" w:hAnsi="Trebuchet MS" w:cs="Calibri"/>
          <w:b/>
          <w:color w:val="000000"/>
          <w:sz w:val="22"/>
          <w:szCs w:val="22"/>
        </w:rPr>
        <w:lastRenderedPageBreak/>
        <w:t>Dna</w:t>
      </w:r>
      <w:r w:rsidR="001D6531">
        <w:rPr>
          <w:rFonts w:ascii="Trebuchet MS" w:hAnsi="Trebuchet MS" w:cs="Calibri"/>
          <w:b/>
          <w:color w:val="000000"/>
          <w:sz w:val="22"/>
          <w:szCs w:val="22"/>
        </w:rPr>
        <w:t>.</w:t>
      </w:r>
      <w:r w:rsidRPr="000A5C56">
        <w:rPr>
          <w:rFonts w:ascii="Trebuchet MS" w:hAnsi="Trebuchet MS" w:cs="Calibri"/>
          <w:b/>
          <w:color w:val="000000"/>
          <w:sz w:val="22"/>
          <w:szCs w:val="22"/>
        </w:rPr>
        <w:t xml:space="preserve"> Daniela Rebega </w:t>
      </w:r>
      <w:r w:rsidRPr="000A5C56">
        <w:rPr>
          <w:rFonts w:ascii="Trebuchet MS" w:hAnsi="Trebuchet MS" w:cs="Calibri"/>
          <w:color w:val="000000"/>
          <w:sz w:val="22"/>
          <w:szCs w:val="22"/>
        </w:rPr>
        <w:t xml:space="preserve">a  mulțumit pentru clarificări și l-a invitat să ia cuvântul pe </w:t>
      </w:r>
      <w:r w:rsidRPr="000A5C56">
        <w:rPr>
          <w:rFonts w:ascii="Trebuchet MS" w:hAnsi="Trebuchet MS" w:cs="Calibri"/>
          <w:b/>
          <w:color w:val="000000"/>
          <w:sz w:val="22"/>
          <w:szCs w:val="22"/>
        </w:rPr>
        <w:t>dl</w:t>
      </w:r>
      <w:r w:rsidR="001D6531">
        <w:rPr>
          <w:rFonts w:ascii="Trebuchet MS" w:hAnsi="Trebuchet MS" w:cs="Calibri"/>
          <w:b/>
          <w:color w:val="000000"/>
          <w:sz w:val="22"/>
          <w:szCs w:val="22"/>
        </w:rPr>
        <w:t>.</w:t>
      </w:r>
      <w:r w:rsidRPr="000A5C56">
        <w:rPr>
          <w:rFonts w:ascii="Trebuchet MS" w:hAnsi="Trebuchet MS" w:cs="Calibri"/>
          <w:color w:val="000000"/>
          <w:sz w:val="22"/>
          <w:szCs w:val="22"/>
        </w:rPr>
        <w:t xml:space="preserve"> </w:t>
      </w:r>
      <w:r w:rsidRPr="000A5C56">
        <w:rPr>
          <w:rFonts w:ascii="Trebuchet MS" w:hAnsi="Trebuchet MS" w:cs="Calibri"/>
          <w:b/>
          <w:color w:val="000000"/>
          <w:sz w:val="22"/>
          <w:szCs w:val="22"/>
        </w:rPr>
        <w:t>Valeriu Tabără – președinte ASAS.</w:t>
      </w:r>
    </w:p>
    <w:p w14:paraId="0B52E076" w14:textId="77777777" w:rsidR="001E2B95" w:rsidRPr="001E2B95" w:rsidRDefault="001E2B95" w:rsidP="00E86729">
      <w:pPr>
        <w:jc w:val="both"/>
        <w:rPr>
          <w:rFonts w:ascii="Trebuchet MS" w:hAnsi="Trebuchet MS" w:cs="Calibri"/>
          <w:color w:val="000000"/>
          <w:sz w:val="22"/>
          <w:szCs w:val="22"/>
        </w:rPr>
      </w:pPr>
    </w:p>
    <w:p w14:paraId="0579C8CA" w14:textId="77777777" w:rsidR="001E2B95" w:rsidRPr="001E2B95" w:rsidRDefault="001E2B95" w:rsidP="001E2B95">
      <w:pPr>
        <w:jc w:val="both"/>
        <w:rPr>
          <w:rFonts w:ascii="Trebuchet MS" w:hAnsi="Trebuchet MS" w:cs="Calibri"/>
          <w:color w:val="000000"/>
          <w:sz w:val="22"/>
          <w:szCs w:val="22"/>
        </w:rPr>
      </w:pPr>
      <w:r w:rsidRPr="006D2DA6">
        <w:rPr>
          <w:rFonts w:ascii="Trebuchet MS" w:hAnsi="Trebuchet MS" w:cs="Calibri"/>
          <w:b/>
          <w:color w:val="000000"/>
          <w:sz w:val="22"/>
          <w:szCs w:val="22"/>
        </w:rPr>
        <w:t>Dl. Valeriu Tabără</w:t>
      </w:r>
      <w:r w:rsidRPr="001E2B95">
        <w:rPr>
          <w:rFonts w:ascii="Trebuchet MS" w:hAnsi="Trebuchet MS" w:cs="Calibri"/>
          <w:color w:val="000000"/>
          <w:sz w:val="22"/>
          <w:szCs w:val="22"/>
        </w:rPr>
        <w:t xml:space="preserve"> a menționat importanța  cercetării agricole românești, cu impact asupra economiei rurale, </w:t>
      </w:r>
      <w:proofErr w:type="spellStart"/>
      <w:r w:rsidR="003B5FB3" w:rsidRPr="001E2B95">
        <w:rPr>
          <w:rFonts w:ascii="Trebuchet MS" w:hAnsi="Trebuchet MS" w:cs="Calibri"/>
          <w:color w:val="000000"/>
          <w:sz w:val="22"/>
          <w:szCs w:val="22"/>
        </w:rPr>
        <w:t>condiționalități</w:t>
      </w:r>
      <w:r w:rsidR="003B5FB3">
        <w:rPr>
          <w:rFonts w:ascii="Trebuchet MS" w:hAnsi="Trebuchet MS" w:cs="Calibri"/>
          <w:color w:val="000000"/>
          <w:sz w:val="22"/>
          <w:szCs w:val="22"/>
        </w:rPr>
        <w:t>le</w:t>
      </w:r>
      <w:proofErr w:type="spellEnd"/>
      <w:r w:rsidRPr="001E2B95">
        <w:rPr>
          <w:rFonts w:ascii="Trebuchet MS" w:hAnsi="Trebuchet MS" w:cs="Calibri"/>
          <w:color w:val="000000"/>
          <w:sz w:val="22"/>
          <w:szCs w:val="22"/>
        </w:rPr>
        <w:t xml:space="preserve"> din Pactul Verde European, dar </w:t>
      </w:r>
      <w:r w:rsidR="003B5FB3">
        <w:rPr>
          <w:rFonts w:ascii="Trebuchet MS" w:hAnsi="Trebuchet MS" w:cs="Calibri"/>
          <w:color w:val="000000"/>
          <w:sz w:val="22"/>
          <w:szCs w:val="22"/>
        </w:rPr>
        <w:t>ș</w:t>
      </w:r>
      <w:r w:rsidRPr="001E2B95">
        <w:rPr>
          <w:rFonts w:ascii="Trebuchet MS" w:hAnsi="Trebuchet MS" w:cs="Calibri"/>
          <w:color w:val="000000"/>
          <w:sz w:val="22"/>
          <w:szCs w:val="22"/>
        </w:rPr>
        <w:t xml:space="preserve">i-a exprimat </w:t>
      </w:r>
      <w:r w:rsidR="00F75FDC" w:rsidRPr="001E2B95">
        <w:rPr>
          <w:rFonts w:ascii="Trebuchet MS" w:hAnsi="Trebuchet MS" w:cs="Calibri"/>
          <w:color w:val="000000"/>
          <w:sz w:val="22"/>
          <w:szCs w:val="22"/>
        </w:rPr>
        <w:t>îngrijorarea</w:t>
      </w:r>
      <w:r w:rsidRPr="001E2B95">
        <w:rPr>
          <w:rFonts w:ascii="Trebuchet MS" w:hAnsi="Trebuchet MS" w:cs="Calibri"/>
          <w:color w:val="000000"/>
          <w:sz w:val="22"/>
          <w:szCs w:val="22"/>
        </w:rPr>
        <w:t xml:space="preserve"> față de introducerea tehnologiilor în agricultură și asigurarea semințelor locale</w:t>
      </w:r>
      <w:r w:rsidR="001E4005">
        <w:rPr>
          <w:rFonts w:ascii="Trebuchet MS" w:hAnsi="Trebuchet MS" w:cs="Calibri"/>
          <w:color w:val="000000"/>
          <w:sz w:val="22"/>
          <w:szCs w:val="22"/>
        </w:rPr>
        <w:t>.</w:t>
      </w:r>
    </w:p>
    <w:p w14:paraId="2C18B085" w14:textId="77777777" w:rsidR="001E2B95" w:rsidRPr="001E2B95" w:rsidRDefault="001E2B95" w:rsidP="001E2B95">
      <w:pPr>
        <w:jc w:val="both"/>
        <w:rPr>
          <w:rFonts w:ascii="Trebuchet MS" w:hAnsi="Trebuchet MS" w:cs="Calibri"/>
          <w:color w:val="000000"/>
          <w:sz w:val="22"/>
          <w:szCs w:val="22"/>
        </w:rPr>
      </w:pPr>
      <w:r w:rsidRPr="001E2B95">
        <w:rPr>
          <w:rFonts w:ascii="Trebuchet MS" w:hAnsi="Trebuchet MS" w:cs="Calibri"/>
          <w:color w:val="000000"/>
          <w:sz w:val="22"/>
          <w:szCs w:val="22"/>
        </w:rPr>
        <w:t>Referitor la noile metode de cercetare, menționate de dl. Bogdan Alecu, dl. Valeriu Tab</w:t>
      </w:r>
      <w:r w:rsidR="00BB1292">
        <w:rPr>
          <w:rFonts w:ascii="Trebuchet MS" w:hAnsi="Trebuchet MS" w:cs="Calibri"/>
          <w:color w:val="000000"/>
          <w:sz w:val="22"/>
          <w:szCs w:val="22"/>
        </w:rPr>
        <w:t>ă</w:t>
      </w:r>
      <w:r w:rsidRPr="001E2B95">
        <w:rPr>
          <w:rFonts w:ascii="Trebuchet MS" w:hAnsi="Trebuchet MS" w:cs="Calibri"/>
          <w:color w:val="000000"/>
          <w:sz w:val="22"/>
          <w:szCs w:val="22"/>
        </w:rPr>
        <w:t>ră a solicitat clarificări privind aplicarea biotehnologiilor – care dintre acestea? și analiza de calitate a reziduurilor, asemenea altor state precum Franța și Germania.</w:t>
      </w:r>
    </w:p>
    <w:p w14:paraId="4A38AE90" w14:textId="77777777" w:rsidR="001E2B95" w:rsidRPr="001E2B95" w:rsidRDefault="001E2B95" w:rsidP="001E2B95">
      <w:pPr>
        <w:jc w:val="both"/>
        <w:rPr>
          <w:rFonts w:ascii="Trebuchet MS" w:hAnsi="Trebuchet MS" w:cs="Calibri"/>
          <w:color w:val="000000"/>
          <w:sz w:val="22"/>
          <w:szCs w:val="22"/>
        </w:rPr>
      </w:pPr>
      <w:r w:rsidRPr="001E2B95">
        <w:rPr>
          <w:rFonts w:ascii="Trebuchet MS" w:hAnsi="Trebuchet MS" w:cs="Calibri"/>
          <w:color w:val="000000"/>
          <w:sz w:val="22"/>
          <w:szCs w:val="22"/>
        </w:rPr>
        <w:t xml:space="preserve">Încă din septembrie 2017, când împreună cu asociația academiilor europene s-au întâlnit cu fostul comisar </w:t>
      </w:r>
      <w:proofErr w:type="spellStart"/>
      <w:r w:rsidRPr="001E2B95">
        <w:rPr>
          <w:rFonts w:ascii="Trebuchet MS" w:hAnsi="Trebuchet MS" w:cs="Calibri"/>
          <w:color w:val="000000"/>
          <w:sz w:val="22"/>
          <w:szCs w:val="22"/>
        </w:rPr>
        <w:t>Phil</w:t>
      </w:r>
      <w:proofErr w:type="spellEnd"/>
      <w:r w:rsidRPr="001E2B95">
        <w:rPr>
          <w:rFonts w:ascii="Trebuchet MS" w:hAnsi="Trebuchet MS" w:cs="Calibri"/>
          <w:color w:val="000000"/>
          <w:sz w:val="22"/>
          <w:szCs w:val="22"/>
        </w:rPr>
        <w:t xml:space="preserve"> </w:t>
      </w:r>
      <w:proofErr w:type="spellStart"/>
      <w:r w:rsidRPr="001E2B95">
        <w:rPr>
          <w:rFonts w:ascii="Trebuchet MS" w:hAnsi="Trebuchet MS" w:cs="Calibri"/>
          <w:color w:val="000000"/>
          <w:sz w:val="22"/>
          <w:szCs w:val="22"/>
        </w:rPr>
        <w:t>Hogan</w:t>
      </w:r>
      <w:proofErr w:type="spellEnd"/>
      <w:r w:rsidRPr="001E2B95">
        <w:rPr>
          <w:rFonts w:ascii="Trebuchet MS" w:hAnsi="Trebuchet MS" w:cs="Calibri"/>
          <w:color w:val="000000"/>
          <w:sz w:val="22"/>
          <w:szCs w:val="22"/>
        </w:rPr>
        <w:t xml:space="preserve">, au fost transmise către MADR concluziile acestor discuții. </w:t>
      </w:r>
    </w:p>
    <w:p w14:paraId="7B8DB8C1" w14:textId="77777777" w:rsidR="001E2B95" w:rsidRPr="001E2B95" w:rsidRDefault="001E2B95" w:rsidP="001E2B95">
      <w:pPr>
        <w:jc w:val="both"/>
        <w:rPr>
          <w:rFonts w:ascii="Trebuchet MS" w:hAnsi="Trebuchet MS" w:cs="Calibri"/>
          <w:color w:val="000000"/>
          <w:sz w:val="22"/>
          <w:szCs w:val="22"/>
        </w:rPr>
      </w:pPr>
      <w:r w:rsidRPr="001E2B95">
        <w:rPr>
          <w:rFonts w:ascii="Trebuchet MS" w:hAnsi="Trebuchet MS" w:cs="Calibri"/>
          <w:color w:val="000000"/>
          <w:sz w:val="22"/>
          <w:szCs w:val="22"/>
        </w:rPr>
        <w:t xml:space="preserve">Este importantă sprijinirea formării profesionale continue și a consultanței, cu sprijinul fermelor, liceelor agricole și al stațiunilor de cercetare care pot asigura accesul pe toată durata anului. Propune introducerea </w:t>
      </w:r>
      <w:r w:rsidR="003B5FB3">
        <w:rPr>
          <w:rFonts w:ascii="Trebuchet MS" w:hAnsi="Trebuchet MS" w:cs="Calibri"/>
          <w:color w:val="000000"/>
          <w:sz w:val="22"/>
          <w:szCs w:val="22"/>
        </w:rPr>
        <w:t>î</w:t>
      </w:r>
      <w:r w:rsidRPr="001E2B95">
        <w:rPr>
          <w:rFonts w:ascii="Trebuchet MS" w:hAnsi="Trebuchet MS" w:cs="Calibri"/>
          <w:color w:val="000000"/>
          <w:sz w:val="22"/>
          <w:szCs w:val="22"/>
        </w:rPr>
        <w:t xml:space="preserve">n PNS a </w:t>
      </w:r>
      <w:r w:rsidR="003B5FB3">
        <w:rPr>
          <w:rFonts w:ascii="Trebuchet MS" w:hAnsi="Trebuchet MS" w:cs="Calibri"/>
          <w:color w:val="000000"/>
          <w:sz w:val="22"/>
          <w:szCs w:val="22"/>
        </w:rPr>
        <w:t>unor</w:t>
      </w:r>
      <w:r w:rsidRPr="001E2B95">
        <w:rPr>
          <w:rFonts w:ascii="Trebuchet MS" w:hAnsi="Trebuchet MS" w:cs="Calibri"/>
          <w:color w:val="000000"/>
          <w:sz w:val="22"/>
          <w:szCs w:val="22"/>
        </w:rPr>
        <w:t xml:space="preserve"> măsuri speciale</w:t>
      </w:r>
      <w:r w:rsidR="003B5FB3">
        <w:rPr>
          <w:rFonts w:ascii="Trebuchet MS" w:hAnsi="Trebuchet MS" w:cs="Calibri"/>
          <w:color w:val="000000"/>
          <w:sz w:val="22"/>
          <w:szCs w:val="22"/>
        </w:rPr>
        <w:t>, precum</w:t>
      </w:r>
      <w:r w:rsidRPr="001E2B95">
        <w:rPr>
          <w:rFonts w:ascii="Trebuchet MS" w:hAnsi="Trebuchet MS" w:cs="Calibri"/>
          <w:color w:val="000000"/>
          <w:sz w:val="22"/>
          <w:szCs w:val="22"/>
        </w:rPr>
        <w:t xml:space="preserve"> asigurarea dotării tehnice pentru formare profesională și extensie, inclusiv platforme de comunicare directă cu toți fermierii indiferent de mărime</w:t>
      </w:r>
      <w:r w:rsidRPr="001E2B95">
        <w:rPr>
          <w:rFonts w:ascii="Trebuchet MS" w:hAnsi="Trebuchet MS" w:cs="Calibri"/>
          <w:color w:val="000000"/>
          <w:sz w:val="22"/>
          <w:szCs w:val="22"/>
          <w:lang w:val="en-GB"/>
        </w:rPr>
        <w:t xml:space="preserve">; </w:t>
      </w:r>
      <w:proofErr w:type="spellStart"/>
      <w:r w:rsidRPr="001E2B95">
        <w:rPr>
          <w:rFonts w:ascii="Trebuchet MS" w:hAnsi="Trebuchet MS" w:cs="Calibri"/>
          <w:color w:val="000000"/>
          <w:sz w:val="22"/>
          <w:szCs w:val="22"/>
          <w:lang w:val="en-GB"/>
        </w:rPr>
        <w:t>viza</w:t>
      </w:r>
      <w:r w:rsidR="00BB1292">
        <w:rPr>
          <w:rFonts w:ascii="Trebuchet MS" w:hAnsi="Trebuchet MS" w:cs="Calibri"/>
          <w:color w:val="000000"/>
          <w:sz w:val="22"/>
          <w:szCs w:val="22"/>
          <w:lang w:val="en-GB"/>
        </w:rPr>
        <w:t>ț</w:t>
      </w:r>
      <w:r w:rsidRPr="001E2B95">
        <w:rPr>
          <w:rFonts w:ascii="Trebuchet MS" w:hAnsi="Trebuchet MS" w:cs="Calibri"/>
          <w:color w:val="000000"/>
          <w:sz w:val="22"/>
          <w:szCs w:val="22"/>
          <w:lang w:val="en-GB"/>
        </w:rPr>
        <w:t>i</w:t>
      </w:r>
      <w:proofErr w:type="spellEnd"/>
      <w:r w:rsidRPr="001E2B95">
        <w:rPr>
          <w:rFonts w:ascii="Trebuchet MS" w:hAnsi="Trebuchet MS" w:cs="Calibri"/>
          <w:color w:val="000000"/>
          <w:sz w:val="22"/>
          <w:szCs w:val="22"/>
          <w:lang w:val="en-GB"/>
        </w:rPr>
        <w:t xml:space="preserve"> sunt </w:t>
      </w:r>
      <w:proofErr w:type="spellStart"/>
      <w:r w:rsidR="003B5FB3">
        <w:rPr>
          <w:rFonts w:ascii="Trebuchet MS" w:hAnsi="Trebuchet MS" w:cs="Calibri"/>
          <w:color w:val="000000"/>
          <w:sz w:val="22"/>
          <w:szCs w:val="22"/>
          <w:lang w:val="en-GB"/>
        </w:rPr>
        <w:t>î</w:t>
      </w:r>
      <w:r w:rsidRPr="001E2B95">
        <w:rPr>
          <w:rFonts w:ascii="Trebuchet MS" w:hAnsi="Trebuchet MS" w:cs="Calibri"/>
          <w:color w:val="000000"/>
          <w:sz w:val="22"/>
          <w:szCs w:val="22"/>
          <w:lang w:val="en-GB"/>
        </w:rPr>
        <w:t>n</w:t>
      </w:r>
      <w:proofErr w:type="spellEnd"/>
      <w:r w:rsidRPr="001E2B95">
        <w:rPr>
          <w:rFonts w:ascii="Trebuchet MS" w:hAnsi="Trebuchet MS" w:cs="Calibri"/>
          <w:color w:val="000000"/>
          <w:sz w:val="22"/>
          <w:szCs w:val="22"/>
          <w:lang w:val="en-GB"/>
        </w:rPr>
        <w:t xml:space="preserve"> </w:t>
      </w:r>
      <w:proofErr w:type="spellStart"/>
      <w:r w:rsidRPr="001E2B95">
        <w:rPr>
          <w:rFonts w:ascii="Trebuchet MS" w:hAnsi="Trebuchet MS" w:cs="Calibri"/>
          <w:color w:val="000000"/>
          <w:sz w:val="22"/>
          <w:szCs w:val="22"/>
          <w:lang w:val="en-GB"/>
        </w:rPr>
        <w:t>primul</w:t>
      </w:r>
      <w:proofErr w:type="spellEnd"/>
      <w:r w:rsidRPr="001E2B95">
        <w:rPr>
          <w:rFonts w:ascii="Trebuchet MS" w:hAnsi="Trebuchet MS" w:cs="Calibri"/>
          <w:color w:val="000000"/>
          <w:sz w:val="22"/>
          <w:szCs w:val="22"/>
          <w:lang w:val="en-GB"/>
        </w:rPr>
        <w:t xml:space="preserve"> </w:t>
      </w:r>
      <w:proofErr w:type="spellStart"/>
      <w:r w:rsidRPr="001E2B95">
        <w:rPr>
          <w:rFonts w:ascii="Trebuchet MS" w:hAnsi="Trebuchet MS" w:cs="Calibri"/>
          <w:color w:val="000000"/>
          <w:sz w:val="22"/>
          <w:szCs w:val="22"/>
          <w:lang w:val="en-GB"/>
        </w:rPr>
        <w:t>r</w:t>
      </w:r>
      <w:r w:rsidR="003B5FB3">
        <w:rPr>
          <w:rFonts w:ascii="Trebuchet MS" w:hAnsi="Trebuchet MS" w:cs="Calibri"/>
          <w:color w:val="000000"/>
          <w:sz w:val="22"/>
          <w:szCs w:val="22"/>
          <w:lang w:val="en-GB"/>
        </w:rPr>
        <w:t>â</w:t>
      </w:r>
      <w:r w:rsidRPr="001E2B95">
        <w:rPr>
          <w:rFonts w:ascii="Trebuchet MS" w:hAnsi="Trebuchet MS" w:cs="Calibri"/>
          <w:color w:val="000000"/>
          <w:sz w:val="22"/>
          <w:szCs w:val="22"/>
          <w:lang w:val="en-GB"/>
        </w:rPr>
        <w:t>nd</w:t>
      </w:r>
      <w:proofErr w:type="spellEnd"/>
      <w:r w:rsidRPr="001E2B95">
        <w:rPr>
          <w:rFonts w:ascii="Trebuchet MS" w:hAnsi="Trebuchet MS" w:cs="Calibri"/>
          <w:color w:val="000000"/>
          <w:sz w:val="22"/>
          <w:szCs w:val="22"/>
          <w:lang w:val="en-GB"/>
        </w:rPr>
        <w:t xml:space="preserve"> </w:t>
      </w:r>
      <w:proofErr w:type="spellStart"/>
      <w:r w:rsidRPr="001E2B95">
        <w:rPr>
          <w:rFonts w:ascii="Trebuchet MS" w:hAnsi="Trebuchet MS" w:cs="Calibri"/>
          <w:color w:val="000000"/>
          <w:sz w:val="22"/>
          <w:szCs w:val="22"/>
          <w:lang w:val="en-GB"/>
        </w:rPr>
        <w:t>fermierii</w:t>
      </w:r>
      <w:proofErr w:type="spellEnd"/>
      <w:r w:rsidRPr="001E2B95">
        <w:rPr>
          <w:rFonts w:ascii="Trebuchet MS" w:hAnsi="Trebuchet MS" w:cs="Calibri"/>
          <w:color w:val="000000"/>
          <w:sz w:val="22"/>
          <w:szCs w:val="22"/>
          <w:lang w:val="en-GB"/>
        </w:rPr>
        <w:t xml:space="preserve"> </w:t>
      </w:r>
      <w:proofErr w:type="spellStart"/>
      <w:r w:rsidRPr="001E2B95">
        <w:rPr>
          <w:rFonts w:ascii="Trebuchet MS" w:hAnsi="Trebuchet MS" w:cs="Calibri"/>
          <w:color w:val="000000"/>
          <w:sz w:val="22"/>
          <w:szCs w:val="22"/>
          <w:lang w:val="en-GB"/>
        </w:rPr>
        <w:t>mici</w:t>
      </w:r>
      <w:proofErr w:type="spellEnd"/>
      <w:r w:rsidRPr="001E2B95">
        <w:rPr>
          <w:rFonts w:ascii="Trebuchet MS" w:hAnsi="Trebuchet MS" w:cs="Calibri"/>
          <w:color w:val="000000"/>
          <w:sz w:val="22"/>
          <w:szCs w:val="22"/>
          <w:lang w:val="en-GB"/>
        </w:rPr>
        <w:t xml:space="preserve">. </w:t>
      </w:r>
      <w:r w:rsidRPr="001E2B95">
        <w:rPr>
          <w:rFonts w:ascii="Trebuchet MS" w:hAnsi="Trebuchet MS" w:cs="Calibri"/>
          <w:color w:val="000000"/>
          <w:sz w:val="22"/>
          <w:szCs w:val="22"/>
        </w:rPr>
        <w:t xml:space="preserve"> </w:t>
      </w:r>
    </w:p>
    <w:p w14:paraId="06F5BA47" w14:textId="77777777" w:rsidR="001E2B95" w:rsidRPr="001E2B95" w:rsidRDefault="001E2B95" w:rsidP="001E2B95">
      <w:pPr>
        <w:jc w:val="both"/>
        <w:rPr>
          <w:rFonts w:ascii="Trebuchet MS" w:hAnsi="Trebuchet MS" w:cs="Calibri"/>
          <w:color w:val="000000"/>
          <w:sz w:val="22"/>
          <w:szCs w:val="22"/>
        </w:rPr>
      </w:pPr>
      <w:r w:rsidRPr="001E2B95">
        <w:rPr>
          <w:rFonts w:ascii="Trebuchet MS" w:hAnsi="Trebuchet MS" w:cs="Calibri"/>
          <w:color w:val="000000"/>
          <w:sz w:val="22"/>
          <w:szCs w:val="22"/>
        </w:rPr>
        <w:t>Cercetarea și soluțiile sustenabile pentru un fermier implică: (1) unde vând semințe și inputuri și vin banii imediat și (2) partea tehnologică – de care sufer</w:t>
      </w:r>
      <w:r w:rsidR="001E4005">
        <w:rPr>
          <w:rFonts w:ascii="Trebuchet MS" w:hAnsi="Trebuchet MS" w:cs="Calibri"/>
          <w:color w:val="000000"/>
          <w:sz w:val="22"/>
          <w:szCs w:val="22"/>
        </w:rPr>
        <w:t>ă</w:t>
      </w:r>
      <w:r w:rsidRPr="001E2B95">
        <w:rPr>
          <w:rFonts w:ascii="Trebuchet MS" w:hAnsi="Trebuchet MS" w:cs="Calibri"/>
          <w:color w:val="000000"/>
          <w:sz w:val="22"/>
          <w:szCs w:val="22"/>
        </w:rPr>
        <w:t xml:space="preserve"> din punct de vedere tehnic și al responsabilităților de consultanță. Aceste experiențe rezultă din practică îndelungată. În 3 ani de cercetare în ameliorare în genetică, să se dea linie pentru încercare sau soi pentru încercare.</w:t>
      </w:r>
      <w:r w:rsidR="003B5FB3">
        <w:rPr>
          <w:rFonts w:ascii="Trebuchet MS" w:hAnsi="Trebuchet MS" w:cs="Calibri"/>
          <w:color w:val="000000"/>
          <w:sz w:val="22"/>
          <w:szCs w:val="22"/>
        </w:rPr>
        <w:t xml:space="preserve"> </w:t>
      </w:r>
      <w:r w:rsidRPr="001E2B95">
        <w:rPr>
          <w:rFonts w:ascii="Trebuchet MS" w:hAnsi="Trebuchet MS" w:cs="Calibri"/>
          <w:color w:val="000000"/>
          <w:sz w:val="22"/>
          <w:szCs w:val="22"/>
        </w:rPr>
        <w:t xml:space="preserve">În ceea ce privește universitățile, este necesară refacerea sistemului de </w:t>
      </w:r>
      <w:r w:rsidR="00F75FDC" w:rsidRPr="001E2B95">
        <w:rPr>
          <w:rFonts w:ascii="Trebuchet MS" w:hAnsi="Trebuchet MS" w:cs="Calibri"/>
          <w:color w:val="000000"/>
          <w:sz w:val="22"/>
          <w:szCs w:val="22"/>
        </w:rPr>
        <w:t>învățământ</w:t>
      </w:r>
      <w:r w:rsidRPr="001E2B95">
        <w:rPr>
          <w:rFonts w:ascii="Trebuchet MS" w:hAnsi="Trebuchet MS" w:cs="Calibri"/>
          <w:color w:val="000000"/>
          <w:sz w:val="22"/>
          <w:szCs w:val="22"/>
        </w:rPr>
        <w:t xml:space="preserve"> astfel încât profesorul să poată deveni și consultant, să facă și extensie. </w:t>
      </w:r>
    </w:p>
    <w:p w14:paraId="1BF7FA81" w14:textId="77777777" w:rsidR="001E2B95" w:rsidRPr="001E2B95" w:rsidRDefault="001E2B95" w:rsidP="001E2B95">
      <w:pPr>
        <w:jc w:val="both"/>
        <w:rPr>
          <w:rFonts w:ascii="Trebuchet MS" w:hAnsi="Trebuchet MS" w:cs="Calibri"/>
          <w:color w:val="000000"/>
          <w:sz w:val="22"/>
          <w:szCs w:val="22"/>
        </w:rPr>
      </w:pPr>
    </w:p>
    <w:p w14:paraId="1351EFFF" w14:textId="77777777" w:rsidR="001E2B95" w:rsidRPr="001E2B95" w:rsidRDefault="001E2B95" w:rsidP="001E2B95">
      <w:pPr>
        <w:jc w:val="both"/>
        <w:rPr>
          <w:rFonts w:ascii="Trebuchet MS" w:hAnsi="Trebuchet MS" w:cs="Calibri"/>
          <w:color w:val="000000"/>
          <w:sz w:val="22"/>
          <w:szCs w:val="22"/>
        </w:rPr>
      </w:pPr>
      <w:r w:rsidRPr="001E2B95">
        <w:rPr>
          <w:rFonts w:ascii="Trebuchet MS" w:hAnsi="Trebuchet MS" w:cs="Calibri"/>
          <w:color w:val="000000"/>
          <w:sz w:val="22"/>
          <w:szCs w:val="22"/>
        </w:rPr>
        <w:t>Banca de gene privind sursele pomicole – putem în spațiul românesc</w:t>
      </w:r>
      <w:r w:rsidR="009A41B5">
        <w:rPr>
          <w:rFonts w:ascii="Trebuchet MS" w:hAnsi="Trebuchet MS" w:cs="Calibri"/>
          <w:color w:val="000000"/>
          <w:sz w:val="22"/>
          <w:szCs w:val="22"/>
        </w:rPr>
        <w:t xml:space="preserve"> ș</w:t>
      </w:r>
      <w:r w:rsidRPr="001E2B95">
        <w:rPr>
          <w:rFonts w:ascii="Trebuchet MS" w:hAnsi="Trebuchet MS" w:cs="Calibri"/>
          <w:color w:val="000000"/>
          <w:sz w:val="22"/>
          <w:szCs w:val="22"/>
        </w:rPr>
        <w:t>i Moldova să adun</w:t>
      </w:r>
      <w:r w:rsidR="003B5FB3">
        <w:rPr>
          <w:rFonts w:ascii="Trebuchet MS" w:hAnsi="Trebuchet MS" w:cs="Calibri"/>
          <w:color w:val="000000"/>
          <w:sz w:val="22"/>
          <w:szCs w:val="22"/>
        </w:rPr>
        <w:t>ă</w:t>
      </w:r>
      <w:r w:rsidRPr="001E2B95">
        <w:rPr>
          <w:rFonts w:ascii="Trebuchet MS" w:hAnsi="Trebuchet MS" w:cs="Calibri"/>
          <w:color w:val="000000"/>
          <w:sz w:val="22"/>
          <w:szCs w:val="22"/>
        </w:rPr>
        <w:t>m/gestion</w:t>
      </w:r>
      <w:r w:rsidR="003B5FB3">
        <w:rPr>
          <w:rFonts w:ascii="Trebuchet MS" w:hAnsi="Trebuchet MS" w:cs="Calibri"/>
          <w:color w:val="000000"/>
          <w:sz w:val="22"/>
          <w:szCs w:val="22"/>
        </w:rPr>
        <w:t>ă</w:t>
      </w:r>
      <w:r w:rsidRPr="001E2B95">
        <w:rPr>
          <w:rFonts w:ascii="Trebuchet MS" w:hAnsi="Trebuchet MS" w:cs="Calibri"/>
          <w:color w:val="000000"/>
          <w:sz w:val="22"/>
          <w:szCs w:val="22"/>
        </w:rPr>
        <w:t>m aceasta bază, la fel pentru vi</w:t>
      </w:r>
      <w:r w:rsidR="003B5FB3">
        <w:rPr>
          <w:rFonts w:ascii="Trebuchet MS" w:hAnsi="Trebuchet MS" w:cs="Calibri"/>
          <w:color w:val="000000"/>
          <w:sz w:val="22"/>
          <w:szCs w:val="22"/>
        </w:rPr>
        <w:t>ț</w:t>
      </w:r>
      <w:r w:rsidRPr="001E2B95">
        <w:rPr>
          <w:rFonts w:ascii="Trebuchet MS" w:hAnsi="Trebuchet MS" w:cs="Calibri"/>
          <w:color w:val="000000"/>
          <w:sz w:val="22"/>
          <w:szCs w:val="22"/>
        </w:rPr>
        <w:t xml:space="preserve">a de vie. Institutele de cercetare pot realiza, în perioada de iarnă, instruirea, profesionalizarea - pomicultura, altoire, stropiri, </w:t>
      </w:r>
      <w:r w:rsidR="009A41B5" w:rsidRPr="001E2B95">
        <w:rPr>
          <w:rFonts w:ascii="Trebuchet MS" w:hAnsi="Trebuchet MS" w:cs="Calibri"/>
          <w:color w:val="000000"/>
          <w:sz w:val="22"/>
          <w:szCs w:val="22"/>
        </w:rPr>
        <w:t>protecție</w:t>
      </w:r>
      <w:r w:rsidRPr="001E2B95">
        <w:rPr>
          <w:rFonts w:ascii="Trebuchet MS" w:hAnsi="Trebuchet MS" w:cs="Calibri"/>
          <w:color w:val="000000"/>
          <w:sz w:val="22"/>
          <w:szCs w:val="22"/>
        </w:rPr>
        <w:t>. Este necesar ca prin dotarea tehnică s</w:t>
      </w:r>
      <w:r w:rsidR="003B5FB3">
        <w:rPr>
          <w:rFonts w:ascii="Trebuchet MS" w:hAnsi="Trebuchet MS" w:cs="Calibri"/>
          <w:color w:val="000000"/>
          <w:sz w:val="22"/>
          <w:szCs w:val="22"/>
        </w:rPr>
        <w:t>ă</w:t>
      </w:r>
      <w:r w:rsidRPr="001E2B95">
        <w:rPr>
          <w:rFonts w:ascii="Trebuchet MS" w:hAnsi="Trebuchet MS" w:cs="Calibri"/>
          <w:color w:val="000000"/>
          <w:sz w:val="22"/>
          <w:szCs w:val="22"/>
        </w:rPr>
        <w:t xml:space="preserve"> putem răspunde partenerilor din producție. </w:t>
      </w:r>
    </w:p>
    <w:p w14:paraId="4970C7E7" w14:textId="77777777" w:rsidR="001E2B95" w:rsidRPr="001E2B95" w:rsidRDefault="001E2B95" w:rsidP="001E2B95">
      <w:pPr>
        <w:jc w:val="both"/>
        <w:rPr>
          <w:rFonts w:ascii="Trebuchet MS" w:hAnsi="Trebuchet MS" w:cs="Calibri"/>
          <w:color w:val="000000"/>
          <w:sz w:val="22"/>
          <w:szCs w:val="22"/>
        </w:rPr>
      </w:pPr>
    </w:p>
    <w:p w14:paraId="06B1C097" w14:textId="77777777" w:rsidR="001E2B95" w:rsidRPr="001E2B95" w:rsidRDefault="001E2B95" w:rsidP="001E2B95">
      <w:pPr>
        <w:jc w:val="both"/>
        <w:rPr>
          <w:rFonts w:ascii="Trebuchet MS" w:hAnsi="Trebuchet MS" w:cs="Calibri"/>
          <w:color w:val="000000"/>
          <w:sz w:val="22"/>
          <w:szCs w:val="22"/>
        </w:rPr>
      </w:pPr>
      <w:r w:rsidRPr="001D6531">
        <w:rPr>
          <w:rFonts w:ascii="Trebuchet MS" w:hAnsi="Trebuchet MS" w:cs="Calibri"/>
          <w:b/>
          <w:color w:val="000000"/>
          <w:sz w:val="22"/>
          <w:szCs w:val="22"/>
        </w:rPr>
        <w:t>Dl. Valeriu Tabără</w:t>
      </w:r>
      <w:r w:rsidRPr="001E2B95">
        <w:rPr>
          <w:rFonts w:ascii="Trebuchet MS" w:hAnsi="Trebuchet MS" w:cs="Calibri"/>
          <w:color w:val="000000"/>
          <w:sz w:val="22"/>
          <w:szCs w:val="22"/>
        </w:rPr>
        <w:t xml:space="preserve"> a subliniat că, în vederea introducerii și sprijinirii cercetării, este necesar un efort comun între minister, academii, formare profesională, licee agricole. Consideră ca m</w:t>
      </w:r>
      <w:r w:rsidR="00AD413D">
        <w:rPr>
          <w:rFonts w:ascii="Trebuchet MS" w:hAnsi="Trebuchet MS" w:cs="Calibri"/>
          <w:color w:val="000000"/>
          <w:sz w:val="22"/>
          <w:szCs w:val="22"/>
        </w:rPr>
        <w:t>ă</w:t>
      </w:r>
      <w:r w:rsidRPr="001E2B95">
        <w:rPr>
          <w:rFonts w:ascii="Trebuchet MS" w:hAnsi="Trebuchet MS" w:cs="Calibri"/>
          <w:color w:val="000000"/>
          <w:sz w:val="22"/>
          <w:szCs w:val="22"/>
        </w:rPr>
        <w:t xml:space="preserve">sura 111 nu </w:t>
      </w:r>
      <w:r w:rsidR="00C9703C">
        <w:rPr>
          <w:rFonts w:ascii="Trebuchet MS" w:hAnsi="Trebuchet MS" w:cs="Calibri"/>
          <w:color w:val="000000"/>
          <w:sz w:val="22"/>
          <w:szCs w:val="22"/>
        </w:rPr>
        <w:t>ș</w:t>
      </w:r>
      <w:r w:rsidRPr="001E2B95">
        <w:rPr>
          <w:rFonts w:ascii="Trebuchet MS" w:hAnsi="Trebuchet MS" w:cs="Calibri"/>
          <w:color w:val="000000"/>
          <w:sz w:val="22"/>
          <w:szCs w:val="22"/>
        </w:rPr>
        <w:t>i</w:t>
      </w:r>
      <w:r w:rsidR="00C9703C">
        <w:rPr>
          <w:rFonts w:ascii="Trebuchet MS" w:hAnsi="Trebuchet MS" w:cs="Calibri"/>
          <w:color w:val="000000"/>
          <w:sz w:val="22"/>
          <w:szCs w:val="22"/>
        </w:rPr>
        <w:t>-</w:t>
      </w:r>
      <w:r w:rsidRPr="001E2B95">
        <w:rPr>
          <w:rFonts w:ascii="Trebuchet MS" w:hAnsi="Trebuchet MS" w:cs="Calibri"/>
          <w:color w:val="000000"/>
          <w:sz w:val="22"/>
          <w:szCs w:val="22"/>
        </w:rPr>
        <w:t xml:space="preserve">a atins scopul. Importantă este crearea fermelor model, care să lucreze tot anul. Metodele noi de cercetare </w:t>
      </w:r>
      <w:r w:rsidR="00E71F39" w:rsidRPr="001E2B95">
        <w:rPr>
          <w:rFonts w:ascii="Trebuchet MS" w:hAnsi="Trebuchet MS" w:cs="Calibri"/>
          <w:color w:val="000000"/>
          <w:sz w:val="22"/>
          <w:szCs w:val="22"/>
        </w:rPr>
        <w:t>înseamnă</w:t>
      </w:r>
      <w:r w:rsidRPr="001E2B95">
        <w:rPr>
          <w:rFonts w:ascii="Trebuchet MS" w:hAnsi="Trebuchet MS" w:cs="Calibri"/>
          <w:color w:val="000000"/>
          <w:sz w:val="22"/>
          <w:szCs w:val="22"/>
        </w:rPr>
        <w:t xml:space="preserve"> progres, calitate, </w:t>
      </w:r>
      <w:r w:rsidR="00E71F39" w:rsidRPr="001E2B95">
        <w:rPr>
          <w:rFonts w:ascii="Trebuchet MS" w:hAnsi="Trebuchet MS" w:cs="Calibri"/>
          <w:color w:val="000000"/>
          <w:sz w:val="22"/>
          <w:szCs w:val="22"/>
        </w:rPr>
        <w:t>protecția</w:t>
      </w:r>
      <w:r w:rsidRPr="001E2B95">
        <w:rPr>
          <w:rFonts w:ascii="Trebuchet MS" w:hAnsi="Trebuchet MS" w:cs="Calibri"/>
          <w:color w:val="000000"/>
          <w:sz w:val="22"/>
          <w:szCs w:val="22"/>
        </w:rPr>
        <w:t xml:space="preserve"> mediului. DAJ au prea </w:t>
      </w:r>
      <w:r w:rsidR="00E71F39" w:rsidRPr="001E2B95">
        <w:rPr>
          <w:rFonts w:ascii="Trebuchet MS" w:hAnsi="Trebuchet MS" w:cs="Calibri"/>
          <w:color w:val="000000"/>
          <w:sz w:val="22"/>
          <w:szCs w:val="22"/>
        </w:rPr>
        <w:t>puțin</w:t>
      </w:r>
      <w:r w:rsidRPr="001E2B95">
        <w:rPr>
          <w:rFonts w:ascii="Trebuchet MS" w:hAnsi="Trebuchet MS" w:cs="Calibri"/>
          <w:color w:val="000000"/>
          <w:sz w:val="22"/>
          <w:szCs w:val="22"/>
        </w:rPr>
        <w:t xml:space="preserve"> personal pentru a face tot ceea ce este necesar, la fel in </w:t>
      </w:r>
      <w:r w:rsidR="00E71F39" w:rsidRPr="001E2B95">
        <w:rPr>
          <w:rFonts w:ascii="Trebuchet MS" w:hAnsi="Trebuchet MS" w:cs="Calibri"/>
          <w:color w:val="000000"/>
          <w:sz w:val="22"/>
          <w:szCs w:val="22"/>
        </w:rPr>
        <w:t>protecția</w:t>
      </w:r>
      <w:r w:rsidRPr="001E2B95">
        <w:rPr>
          <w:rFonts w:ascii="Trebuchet MS" w:hAnsi="Trebuchet MS" w:cs="Calibri"/>
          <w:color w:val="000000"/>
          <w:sz w:val="22"/>
          <w:szCs w:val="22"/>
        </w:rPr>
        <w:t xml:space="preserve"> plantelor. Trebuie revenit la camerele agricole. </w:t>
      </w:r>
      <w:r w:rsidR="00C9703C">
        <w:rPr>
          <w:rFonts w:ascii="Trebuchet MS" w:hAnsi="Trebuchet MS" w:cs="Calibri"/>
          <w:color w:val="000000"/>
          <w:sz w:val="22"/>
          <w:szCs w:val="22"/>
        </w:rPr>
        <w:t>Dl. Valeriu Tabără a anunțat că v</w:t>
      </w:r>
      <w:r w:rsidRPr="001E2B95">
        <w:rPr>
          <w:rFonts w:ascii="Trebuchet MS" w:hAnsi="Trebuchet MS" w:cs="Calibri"/>
          <w:color w:val="000000"/>
          <w:sz w:val="22"/>
          <w:szCs w:val="22"/>
        </w:rPr>
        <w:t xml:space="preserve">a face </w:t>
      </w:r>
      <w:r w:rsidR="00C9703C">
        <w:rPr>
          <w:rFonts w:ascii="Trebuchet MS" w:hAnsi="Trebuchet MS" w:cs="Calibri"/>
          <w:color w:val="000000"/>
          <w:sz w:val="22"/>
          <w:szCs w:val="22"/>
        </w:rPr>
        <w:t>ș</w:t>
      </w:r>
      <w:r w:rsidRPr="001E2B95">
        <w:rPr>
          <w:rFonts w:ascii="Trebuchet MS" w:hAnsi="Trebuchet MS" w:cs="Calibri"/>
          <w:color w:val="000000"/>
          <w:sz w:val="22"/>
          <w:szCs w:val="22"/>
        </w:rPr>
        <w:t xml:space="preserve">i un demers în sensul acesta. Ne </w:t>
      </w:r>
      <w:r w:rsidR="00E71F39" w:rsidRPr="001E2B95">
        <w:rPr>
          <w:rFonts w:ascii="Trebuchet MS" w:hAnsi="Trebuchet MS" w:cs="Calibri"/>
          <w:color w:val="000000"/>
          <w:sz w:val="22"/>
          <w:szCs w:val="22"/>
        </w:rPr>
        <w:t>lipsește</w:t>
      </w:r>
      <w:r w:rsidRPr="001E2B95">
        <w:rPr>
          <w:rFonts w:ascii="Trebuchet MS" w:hAnsi="Trebuchet MS" w:cs="Calibri"/>
          <w:color w:val="000000"/>
          <w:sz w:val="22"/>
          <w:szCs w:val="22"/>
        </w:rPr>
        <w:t xml:space="preserve"> formarea profesional</w:t>
      </w:r>
      <w:r w:rsidR="00C9703C">
        <w:rPr>
          <w:rFonts w:ascii="Trebuchet MS" w:hAnsi="Trebuchet MS" w:cs="Calibri"/>
          <w:color w:val="000000"/>
          <w:sz w:val="22"/>
          <w:szCs w:val="22"/>
        </w:rPr>
        <w:t>ă</w:t>
      </w:r>
      <w:r w:rsidRPr="001E2B95">
        <w:rPr>
          <w:rFonts w:ascii="Trebuchet MS" w:hAnsi="Trebuchet MS" w:cs="Calibri"/>
          <w:color w:val="000000"/>
          <w:sz w:val="22"/>
          <w:szCs w:val="22"/>
        </w:rPr>
        <w:t xml:space="preserve"> continu</w:t>
      </w:r>
      <w:r w:rsidR="00C9703C">
        <w:rPr>
          <w:rFonts w:ascii="Trebuchet MS" w:hAnsi="Trebuchet MS" w:cs="Calibri"/>
          <w:color w:val="000000"/>
          <w:sz w:val="22"/>
          <w:szCs w:val="22"/>
        </w:rPr>
        <w:t>ă</w:t>
      </w:r>
      <w:r w:rsidRPr="001E2B95">
        <w:rPr>
          <w:rFonts w:ascii="Trebuchet MS" w:hAnsi="Trebuchet MS" w:cs="Calibri"/>
          <w:color w:val="000000"/>
          <w:sz w:val="22"/>
          <w:szCs w:val="22"/>
        </w:rPr>
        <w:t>.</w:t>
      </w:r>
    </w:p>
    <w:p w14:paraId="6C3601E5" w14:textId="77777777" w:rsidR="001E2B95" w:rsidRPr="001E2B95" w:rsidRDefault="001E2B95" w:rsidP="001E2B95">
      <w:pPr>
        <w:jc w:val="both"/>
        <w:rPr>
          <w:rFonts w:ascii="Trebuchet MS" w:hAnsi="Trebuchet MS" w:cs="Calibri"/>
          <w:color w:val="000000"/>
          <w:sz w:val="22"/>
          <w:szCs w:val="22"/>
        </w:rPr>
      </w:pPr>
    </w:p>
    <w:p w14:paraId="6EF3B25D" w14:textId="77777777" w:rsidR="001E2B95" w:rsidRPr="001E2B95" w:rsidRDefault="001E2B95" w:rsidP="001E2B95">
      <w:pPr>
        <w:jc w:val="both"/>
        <w:rPr>
          <w:rFonts w:ascii="Trebuchet MS" w:hAnsi="Trebuchet MS" w:cs="Calibri"/>
          <w:color w:val="000000"/>
          <w:sz w:val="22"/>
          <w:szCs w:val="22"/>
        </w:rPr>
      </w:pPr>
      <w:r w:rsidRPr="001E2B95">
        <w:rPr>
          <w:rFonts w:ascii="Trebuchet MS" w:hAnsi="Trebuchet MS" w:cs="Calibri"/>
          <w:color w:val="000000"/>
          <w:sz w:val="22"/>
          <w:szCs w:val="22"/>
        </w:rPr>
        <w:t xml:space="preserve">Susține cele menționate de </w:t>
      </w:r>
      <w:r w:rsidRPr="00DB2403">
        <w:rPr>
          <w:rFonts w:ascii="Trebuchet MS" w:hAnsi="Trebuchet MS" w:cs="Calibri"/>
          <w:b/>
          <w:color w:val="000000"/>
          <w:sz w:val="22"/>
          <w:szCs w:val="22"/>
        </w:rPr>
        <w:t>dl</w:t>
      </w:r>
      <w:r w:rsidR="00C9703C">
        <w:rPr>
          <w:rFonts w:ascii="Trebuchet MS" w:hAnsi="Trebuchet MS" w:cs="Calibri"/>
          <w:b/>
          <w:color w:val="000000"/>
          <w:sz w:val="22"/>
          <w:szCs w:val="22"/>
        </w:rPr>
        <w:t>.</w:t>
      </w:r>
      <w:r w:rsidRPr="00DB2403">
        <w:rPr>
          <w:rFonts w:ascii="Trebuchet MS" w:hAnsi="Trebuchet MS" w:cs="Calibri"/>
          <w:b/>
          <w:color w:val="000000"/>
          <w:sz w:val="22"/>
          <w:szCs w:val="22"/>
        </w:rPr>
        <w:t xml:space="preserve"> Cristian Găină</w:t>
      </w:r>
      <w:r w:rsidRPr="001E2B95">
        <w:rPr>
          <w:rFonts w:ascii="Trebuchet MS" w:hAnsi="Trebuchet MS" w:cs="Calibri"/>
          <w:color w:val="000000"/>
          <w:sz w:val="22"/>
          <w:szCs w:val="22"/>
        </w:rPr>
        <w:t xml:space="preserve">, punctând că realitatea din teren este alta. Cel </w:t>
      </w:r>
      <w:r w:rsidR="00EA4A1E" w:rsidRPr="001E2B95">
        <w:rPr>
          <w:rFonts w:ascii="Trebuchet MS" w:hAnsi="Trebuchet MS" w:cs="Calibri"/>
          <w:color w:val="000000"/>
          <w:sz w:val="22"/>
          <w:szCs w:val="22"/>
        </w:rPr>
        <w:t>puțin</w:t>
      </w:r>
      <w:r w:rsidRPr="001E2B95">
        <w:rPr>
          <w:rFonts w:ascii="Trebuchet MS" w:hAnsi="Trebuchet MS" w:cs="Calibri"/>
          <w:color w:val="000000"/>
          <w:sz w:val="22"/>
          <w:szCs w:val="22"/>
        </w:rPr>
        <w:t xml:space="preserve"> in </w:t>
      </w:r>
      <w:r w:rsidR="00EA4A1E" w:rsidRPr="001E2B95">
        <w:rPr>
          <w:rFonts w:ascii="Trebuchet MS" w:hAnsi="Trebuchet MS" w:cs="Calibri"/>
          <w:color w:val="000000"/>
          <w:sz w:val="22"/>
          <w:szCs w:val="22"/>
        </w:rPr>
        <w:t>Franța</w:t>
      </w:r>
      <w:r w:rsidRPr="001E2B95">
        <w:rPr>
          <w:rFonts w:ascii="Trebuchet MS" w:hAnsi="Trebuchet MS" w:cs="Calibri"/>
          <w:color w:val="000000"/>
          <w:sz w:val="22"/>
          <w:szCs w:val="22"/>
        </w:rPr>
        <w:t xml:space="preserve"> concluzia a fost </w:t>
      </w:r>
      <w:r w:rsidR="00EA4A1E" w:rsidRPr="001E2B95">
        <w:rPr>
          <w:rFonts w:ascii="Trebuchet MS" w:hAnsi="Trebuchet MS" w:cs="Calibri"/>
          <w:color w:val="000000"/>
          <w:sz w:val="22"/>
          <w:szCs w:val="22"/>
        </w:rPr>
        <w:t>următoarea</w:t>
      </w:r>
      <w:r w:rsidRPr="001E2B95">
        <w:rPr>
          <w:rFonts w:ascii="Trebuchet MS" w:hAnsi="Trebuchet MS" w:cs="Calibri"/>
          <w:color w:val="000000"/>
          <w:sz w:val="22"/>
          <w:szCs w:val="22"/>
        </w:rPr>
        <w:t xml:space="preserve"> - contează experiența fermierului în aplicarea cercetării. </w:t>
      </w:r>
    </w:p>
    <w:p w14:paraId="160E8383" w14:textId="77777777" w:rsidR="001E2B95" w:rsidRPr="001E2B95" w:rsidRDefault="001E2B95" w:rsidP="001E2B95">
      <w:pPr>
        <w:jc w:val="both"/>
        <w:rPr>
          <w:rFonts w:ascii="Trebuchet MS" w:hAnsi="Trebuchet MS" w:cs="Calibri"/>
          <w:color w:val="000000"/>
          <w:sz w:val="22"/>
          <w:szCs w:val="22"/>
        </w:rPr>
      </w:pPr>
      <w:r w:rsidRPr="006D2DA6">
        <w:rPr>
          <w:rFonts w:ascii="Trebuchet MS" w:hAnsi="Trebuchet MS" w:cs="Calibri"/>
          <w:b/>
          <w:color w:val="000000"/>
          <w:sz w:val="22"/>
          <w:szCs w:val="22"/>
        </w:rPr>
        <w:t>Dna. director general Daniela Rebega</w:t>
      </w:r>
      <w:r w:rsidRPr="001E2B95">
        <w:rPr>
          <w:rFonts w:ascii="Trebuchet MS" w:hAnsi="Trebuchet MS" w:cs="Calibri"/>
          <w:color w:val="000000"/>
          <w:sz w:val="22"/>
          <w:szCs w:val="22"/>
        </w:rPr>
        <w:t xml:space="preserve"> a apreciat importan</w:t>
      </w:r>
      <w:r w:rsidR="00C9703C">
        <w:rPr>
          <w:rFonts w:ascii="Trebuchet MS" w:hAnsi="Trebuchet MS" w:cs="Calibri"/>
          <w:color w:val="000000"/>
          <w:sz w:val="22"/>
          <w:szCs w:val="22"/>
        </w:rPr>
        <w:t>ț</w:t>
      </w:r>
      <w:r w:rsidRPr="001E2B95">
        <w:rPr>
          <w:rFonts w:ascii="Trebuchet MS" w:hAnsi="Trebuchet MS" w:cs="Calibri"/>
          <w:color w:val="000000"/>
          <w:sz w:val="22"/>
          <w:szCs w:val="22"/>
        </w:rPr>
        <w:t xml:space="preserve">a temelor semnalate de </w:t>
      </w:r>
      <w:r w:rsidRPr="006D2DA6">
        <w:rPr>
          <w:rFonts w:ascii="Trebuchet MS" w:hAnsi="Trebuchet MS" w:cs="Calibri"/>
          <w:b/>
          <w:color w:val="000000"/>
          <w:sz w:val="22"/>
          <w:szCs w:val="22"/>
        </w:rPr>
        <w:t>dl. Tabără</w:t>
      </w:r>
      <w:r w:rsidRPr="001E2B95">
        <w:rPr>
          <w:rFonts w:ascii="Trebuchet MS" w:hAnsi="Trebuchet MS" w:cs="Calibri"/>
          <w:color w:val="000000"/>
          <w:sz w:val="22"/>
          <w:szCs w:val="22"/>
        </w:rPr>
        <w:t xml:space="preserve">, inclusiv a biotehnologiilor, precizând că va avea loc o discuție tehnică în cadrul căreia vor fi analizate și discutate subiectele menționate, inclusiv </w:t>
      </w:r>
      <w:r w:rsidR="00C9703C">
        <w:rPr>
          <w:rFonts w:ascii="Trebuchet MS" w:hAnsi="Trebuchet MS" w:cs="Calibri"/>
          <w:color w:val="000000"/>
          <w:sz w:val="22"/>
          <w:szCs w:val="22"/>
        </w:rPr>
        <w:t>î</w:t>
      </w:r>
      <w:r w:rsidRPr="001E2B95">
        <w:rPr>
          <w:rFonts w:ascii="Trebuchet MS" w:hAnsi="Trebuchet MS" w:cs="Calibri"/>
          <w:color w:val="000000"/>
          <w:sz w:val="22"/>
          <w:szCs w:val="22"/>
        </w:rPr>
        <w:t xml:space="preserve">n ce </w:t>
      </w:r>
      <w:r w:rsidR="00E71F39" w:rsidRPr="001E2B95">
        <w:rPr>
          <w:rFonts w:ascii="Trebuchet MS" w:hAnsi="Trebuchet MS" w:cs="Calibri"/>
          <w:color w:val="000000"/>
          <w:sz w:val="22"/>
          <w:szCs w:val="22"/>
        </w:rPr>
        <w:t>privește</w:t>
      </w:r>
      <w:r w:rsidRPr="001E2B95">
        <w:rPr>
          <w:rFonts w:ascii="Trebuchet MS" w:hAnsi="Trebuchet MS" w:cs="Calibri"/>
          <w:color w:val="000000"/>
          <w:sz w:val="22"/>
          <w:szCs w:val="22"/>
        </w:rPr>
        <w:t xml:space="preserve"> </w:t>
      </w:r>
      <w:r w:rsidR="00E71F39" w:rsidRPr="001E2B95">
        <w:rPr>
          <w:rFonts w:ascii="Trebuchet MS" w:hAnsi="Trebuchet MS" w:cs="Calibri"/>
          <w:color w:val="000000"/>
          <w:sz w:val="22"/>
          <w:szCs w:val="22"/>
        </w:rPr>
        <w:t>finanțarea</w:t>
      </w:r>
      <w:r w:rsidRPr="001E2B95">
        <w:rPr>
          <w:rFonts w:ascii="Trebuchet MS" w:hAnsi="Trebuchet MS" w:cs="Calibri"/>
          <w:color w:val="000000"/>
          <w:sz w:val="22"/>
          <w:szCs w:val="22"/>
        </w:rPr>
        <w:t xml:space="preserve">, în vederea identificării modalității tehnice de integrare referitoare la institutele de cercetare. </w:t>
      </w:r>
    </w:p>
    <w:p w14:paraId="45D7F774" w14:textId="77777777" w:rsidR="001E2B95" w:rsidRPr="001E2B95" w:rsidRDefault="001E2B95" w:rsidP="00E86729">
      <w:pPr>
        <w:jc w:val="both"/>
        <w:rPr>
          <w:rFonts w:ascii="Trebuchet MS" w:hAnsi="Trebuchet MS" w:cs="Calibri"/>
          <w:color w:val="000000"/>
          <w:sz w:val="22"/>
          <w:szCs w:val="22"/>
        </w:rPr>
      </w:pPr>
    </w:p>
    <w:p w14:paraId="093D0632" w14:textId="77777777" w:rsidR="000A5C56" w:rsidRPr="000A5C56" w:rsidRDefault="000A5C56" w:rsidP="000A5C56">
      <w:pPr>
        <w:jc w:val="both"/>
        <w:rPr>
          <w:rFonts w:ascii="Trebuchet MS" w:hAnsi="Trebuchet MS" w:cs="Calibri"/>
          <w:color w:val="000000"/>
          <w:sz w:val="22"/>
          <w:szCs w:val="22"/>
        </w:rPr>
      </w:pPr>
      <w:bookmarkStart w:id="0" w:name="_Hlk88843688"/>
      <w:r w:rsidRPr="006D2DA6">
        <w:rPr>
          <w:rFonts w:ascii="Trebuchet MS" w:hAnsi="Trebuchet MS" w:cs="Calibri"/>
          <w:b/>
          <w:color w:val="000000"/>
          <w:sz w:val="22"/>
          <w:szCs w:val="22"/>
        </w:rPr>
        <w:t>Dna. Daniela R</w:t>
      </w:r>
      <w:r w:rsidR="00C9703C">
        <w:rPr>
          <w:rFonts w:ascii="Trebuchet MS" w:hAnsi="Trebuchet MS" w:cs="Calibri"/>
          <w:b/>
          <w:color w:val="000000"/>
          <w:sz w:val="22"/>
          <w:szCs w:val="22"/>
        </w:rPr>
        <w:t>ebega</w:t>
      </w:r>
      <w:r w:rsidRPr="000A5C56">
        <w:rPr>
          <w:rFonts w:ascii="Trebuchet MS" w:hAnsi="Trebuchet MS" w:cs="Calibri"/>
          <w:color w:val="000000"/>
          <w:sz w:val="22"/>
          <w:szCs w:val="22"/>
        </w:rPr>
        <w:t xml:space="preserve"> a precizat că va avea în vedere organizarea unei discuții tehnice pentru a se identifica modalitatea în care ar putea fi puse în aplicare observațiile privind ferma didactică la nivelul institutelor, precizând totodată că nu știe dacă se va putea finanța total această activitate. </w:t>
      </w:r>
    </w:p>
    <w:p w14:paraId="0523529B" w14:textId="77777777" w:rsidR="000A5C56" w:rsidRPr="000A5C56" w:rsidRDefault="000A5C56" w:rsidP="000A5C56">
      <w:pPr>
        <w:jc w:val="both"/>
        <w:rPr>
          <w:rFonts w:ascii="Trebuchet MS" w:hAnsi="Trebuchet MS" w:cs="Calibri"/>
          <w:color w:val="000000"/>
          <w:sz w:val="22"/>
          <w:szCs w:val="22"/>
        </w:rPr>
      </w:pPr>
    </w:p>
    <w:p w14:paraId="3724BEC1" w14:textId="77777777" w:rsidR="006C0F1C" w:rsidRDefault="000A5C56" w:rsidP="000A5C56">
      <w:pPr>
        <w:jc w:val="both"/>
        <w:rPr>
          <w:rFonts w:ascii="Trebuchet MS" w:hAnsi="Trebuchet MS" w:cs="Calibri"/>
          <w:color w:val="000000"/>
          <w:sz w:val="22"/>
          <w:szCs w:val="22"/>
        </w:rPr>
      </w:pPr>
      <w:r w:rsidRPr="000A5C56">
        <w:rPr>
          <w:rFonts w:ascii="Trebuchet MS" w:hAnsi="Trebuchet MS" w:cs="Calibri"/>
          <w:color w:val="000000"/>
          <w:sz w:val="22"/>
          <w:szCs w:val="22"/>
        </w:rPr>
        <w:t xml:space="preserve">A mai precizat, de asemenea, că reprezentanții ministerului au încercat să integreze în AKIS Academia și institutele. </w:t>
      </w:r>
    </w:p>
    <w:p w14:paraId="17B6BFAB" w14:textId="77777777" w:rsidR="000A5C56" w:rsidRPr="000A5C56" w:rsidRDefault="000A5C56" w:rsidP="000A5C56">
      <w:pPr>
        <w:jc w:val="both"/>
        <w:rPr>
          <w:rFonts w:ascii="Trebuchet MS" w:hAnsi="Trebuchet MS" w:cs="Calibri"/>
          <w:color w:val="000000"/>
          <w:sz w:val="22"/>
          <w:szCs w:val="22"/>
        </w:rPr>
      </w:pPr>
      <w:r w:rsidRPr="0078009A">
        <w:rPr>
          <w:rFonts w:ascii="Trebuchet MS" w:hAnsi="Trebuchet MS" w:cs="Calibri"/>
          <w:b/>
          <w:color w:val="000000"/>
          <w:sz w:val="22"/>
          <w:szCs w:val="22"/>
        </w:rPr>
        <w:lastRenderedPageBreak/>
        <w:t xml:space="preserve">Dna. </w:t>
      </w:r>
      <w:r w:rsidR="0078009A" w:rsidRPr="00BF3C52">
        <w:rPr>
          <w:rFonts w:ascii="Trebuchet MS" w:hAnsi="Trebuchet MS" w:cs="Calibri"/>
          <w:b/>
          <w:color w:val="000000"/>
          <w:sz w:val="22"/>
          <w:szCs w:val="22"/>
        </w:rPr>
        <w:t>Daniela R</w:t>
      </w:r>
      <w:r w:rsidR="00C9703C">
        <w:rPr>
          <w:rFonts w:ascii="Trebuchet MS" w:hAnsi="Trebuchet MS" w:cs="Calibri"/>
          <w:b/>
          <w:color w:val="000000"/>
          <w:sz w:val="22"/>
          <w:szCs w:val="22"/>
        </w:rPr>
        <w:t>ebega</w:t>
      </w:r>
      <w:r w:rsidRPr="000A5C56">
        <w:rPr>
          <w:rFonts w:ascii="Trebuchet MS" w:hAnsi="Trebuchet MS" w:cs="Calibri"/>
          <w:color w:val="000000"/>
          <w:sz w:val="22"/>
          <w:szCs w:val="22"/>
        </w:rPr>
        <w:t xml:space="preserve"> a susținut afirmația dlui Valeriu Tabără că acest sistem de consiliere există deja, dar a menționat că acesta nu este funcțional 100%, prin aceste demersuri reprezentanții ministerului încercând să facă acest sistem să funcționeze, în sensul în care să existe și o instituție de sine stătătoare cu atribuții pe partea de consiliere agricolă și cu o componentă de transfer de cunoștințe. </w:t>
      </w:r>
      <w:r w:rsidRPr="006C0F1C">
        <w:rPr>
          <w:rFonts w:ascii="Trebuchet MS" w:hAnsi="Trebuchet MS" w:cs="Calibri"/>
          <w:color w:val="000000"/>
          <w:sz w:val="22"/>
          <w:szCs w:val="22"/>
        </w:rPr>
        <w:t>Dna. Daniela R</w:t>
      </w:r>
      <w:r w:rsidR="00C9703C">
        <w:rPr>
          <w:rFonts w:ascii="Trebuchet MS" w:hAnsi="Trebuchet MS" w:cs="Calibri"/>
          <w:color w:val="000000"/>
          <w:sz w:val="22"/>
          <w:szCs w:val="22"/>
        </w:rPr>
        <w:t>ebega</w:t>
      </w:r>
      <w:r w:rsidRPr="000A5C56">
        <w:rPr>
          <w:rFonts w:ascii="Trebuchet MS" w:hAnsi="Trebuchet MS" w:cs="Calibri"/>
          <w:color w:val="000000"/>
          <w:sz w:val="22"/>
          <w:szCs w:val="22"/>
        </w:rPr>
        <w:t xml:space="preserve"> a mai spus că, pe de o parte sunt mulți fermieri care au cunoștințele necesare, dar au nevoie de ghidare pentru a le pune în practică în mod corect, iar pe de altă parte a făcut referire la fermierii mici care trebuie să capete o bază de cunoștințe pentru a le aplica la nivel de fermă.</w:t>
      </w:r>
    </w:p>
    <w:p w14:paraId="58E3B685" w14:textId="77777777" w:rsidR="000A5C56" w:rsidRPr="000A5C56" w:rsidRDefault="000A5C56" w:rsidP="000A5C56">
      <w:pPr>
        <w:jc w:val="both"/>
        <w:rPr>
          <w:rFonts w:ascii="Trebuchet MS" w:hAnsi="Trebuchet MS" w:cs="Calibri"/>
          <w:color w:val="000000"/>
          <w:sz w:val="22"/>
          <w:szCs w:val="22"/>
        </w:rPr>
      </w:pPr>
    </w:p>
    <w:p w14:paraId="32DDFD62" w14:textId="77777777" w:rsidR="000A5C56" w:rsidRPr="000A5C56" w:rsidRDefault="000A5C56" w:rsidP="000A5C56">
      <w:pPr>
        <w:jc w:val="both"/>
        <w:rPr>
          <w:rFonts w:ascii="Trebuchet MS" w:hAnsi="Trebuchet MS" w:cs="Calibri"/>
          <w:color w:val="000000"/>
          <w:sz w:val="22"/>
          <w:szCs w:val="22"/>
        </w:rPr>
      </w:pPr>
      <w:r w:rsidRPr="000A5C56">
        <w:rPr>
          <w:rFonts w:ascii="Trebuchet MS" w:hAnsi="Trebuchet MS" w:cs="Calibri"/>
          <w:color w:val="000000"/>
          <w:sz w:val="22"/>
          <w:szCs w:val="22"/>
        </w:rPr>
        <w:t xml:space="preserve">Mulțumind pentru intervenția </w:t>
      </w:r>
      <w:r w:rsidRPr="00F75FDC">
        <w:rPr>
          <w:rFonts w:ascii="Trebuchet MS" w:hAnsi="Trebuchet MS" w:cs="Calibri"/>
          <w:b/>
          <w:color w:val="000000"/>
          <w:sz w:val="22"/>
          <w:szCs w:val="22"/>
        </w:rPr>
        <w:t>dl</w:t>
      </w:r>
      <w:r w:rsidR="00F75FDC" w:rsidRPr="00F75FDC">
        <w:rPr>
          <w:rFonts w:ascii="Trebuchet MS" w:hAnsi="Trebuchet MS" w:cs="Calibri"/>
          <w:b/>
          <w:color w:val="000000"/>
          <w:sz w:val="22"/>
          <w:szCs w:val="22"/>
        </w:rPr>
        <w:t>.</w:t>
      </w:r>
      <w:r w:rsidRPr="00F75FDC">
        <w:rPr>
          <w:rFonts w:ascii="Trebuchet MS" w:hAnsi="Trebuchet MS" w:cs="Calibri"/>
          <w:b/>
          <w:color w:val="000000"/>
          <w:sz w:val="22"/>
          <w:szCs w:val="22"/>
        </w:rPr>
        <w:t xml:space="preserve"> Valeriu Tabără</w:t>
      </w:r>
      <w:r w:rsidRPr="000A5C56">
        <w:rPr>
          <w:rFonts w:ascii="Trebuchet MS" w:hAnsi="Trebuchet MS" w:cs="Calibri"/>
          <w:color w:val="000000"/>
          <w:sz w:val="22"/>
          <w:szCs w:val="22"/>
        </w:rPr>
        <w:t xml:space="preserve">, </w:t>
      </w:r>
      <w:r w:rsidRPr="00F75FDC">
        <w:rPr>
          <w:rFonts w:ascii="Trebuchet MS" w:hAnsi="Trebuchet MS" w:cs="Calibri"/>
          <w:b/>
          <w:color w:val="000000"/>
          <w:sz w:val="22"/>
          <w:szCs w:val="22"/>
        </w:rPr>
        <w:t>dna.</w:t>
      </w:r>
      <w:r w:rsidR="00F75FDC">
        <w:rPr>
          <w:rFonts w:ascii="Trebuchet MS" w:hAnsi="Trebuchet MS" w:cs="Calibri"/>
          <w:color w:val="000000"/>
          <w:sz w:val="22"/>
          <w:szCs w:val="22"/>
        </w:rPr>
        <w:t xml:space="preserve"> </w:t>
      </w:r>
      <w:r w:rsidR="00F75FDC" w:rsidRPr="00F75FDC">
        <w:rPr>
          <w:rFonts w:ascii="Trebuchet MS" w:hAnsi="Trebuchet MS" w:cs="Calibri"/>
          <w:b/>
          <w:color w:val="000000"/>
          <w:sz w:val="22"/>
          <w:szCs w:val="22"/>
        </w:rPr>
        <w:t>Dan</w:t>
      </w:r>
      <w:r w:rsidR="006C0F1C">
        <w:rPr>
          <w:rFonts w:ascii="Trebuchet MS" w:hAnsi="Trebuchet MS" w:cs="Calibri"/>
          <w:b/>
          <w:color w:val="000000"/>
          <w:sz w:val="22"/>
          <w:szCs w:val="22"/>
        </w:rPr>
        <w:t>iela</w:t>
      </w:r>
      <w:r w:rsidR="00F75FDC" w:rsidRPr="00F75FDC">
        <w:rPr>
          <w:rFonts w:ascii="Trebuchet MS" w:hAnsi="Trebuchet MS" w:cs="Calibri"/>
          <w:b/>
          <w:color w:val="000000"/>
          <w:sz w:val="22"/>
          <w:szCs w:val="22"/>
        </w:rPr>
        <w:t xml:space="preserve"> Rebega</w:t>
      </w:r>
      <w:r w:rsidRPr="000A5C56">
        <w:rPr>
          <w:rFonts w:ascii="Trebuchet MS" w:hAnsi="Trebuchet MS" w:cs="Calibri"/>
          <w:color w:val="000000"/>
          <w:sz w:val="22"/>
          <w:szCs w:val="22"/>
        </w:rPr>
        <w:t xml:space="preserve"> a reiterat intenția de a organiza o întâlnire tehnică cu partenerii, pentru a discuta inclusiv pe componenta privind grupurile operaționale de inovare și menționând, de asemenea, necesitatea sprijinului reciproc și a unei colaborări cât mai strânse, propunând inclusiv implicarea partenerilor în evaluarea proiectelor de acest tip. </w:t>
      </w:r>
    </w:p>
    <w:p w14:paraId="094E761E" w14:textId="77777777" w:rsidR="000A5C56" w:rsidRPr="000A5C56" w:rsidRDefault="000A5C56" w:rsidP="000A5C56">
      <w:pPr>
        <w:jc w:val="both"/>
        <w:rPr>
          <w:rFonts w:ascii="Trebuchet MS" w:hAnsi="Trebuchet MS" w:cs="Calibri"/>
          <w:color w:val="000000"/>
          <w:sz w:val="22"/>
          <w:szCs w:val="22"/>
        </w:rPr>
      </w:pPr>
    </w:p>
    <w:p w14:paraId="22160463" w14:textId="77777777" w:rsidR="000A5C56" w:rsidRPr="000A5C56" w:rsidRDefault="000A5C56" w:rsidP="000A5C56">
      <w:pPr>
        <w:jc w:val="both"/>
        <w:rPr>
          <w:rFonts w:ascii="Trebuchet MS" w:hAnsi="Trebuchet MS" w:cs="Calibri"/>
          <w:color w:val="000000"/>
          <w:sz w:val="22"/>
          <w:szCs w:val="22"/>
        </w:rPr>
      </w:pPr>
      <w:r w:rsidRPr="006D2DA6">
        <w:rPr>
          <w:rFonts w:ascii="Trebuchet MS" w:hAnsi="Trebuchet MS" w:cs="Calibri"/>
          <w:b/>
          <w:color w:val="000000"/>
          <w:sz w:val="22"/>
          <w:szCs w:val="22"/>
        </w:rPr>
        <w:t>Dl. Aurel Badiu ASAS,</w:t>
      </w:r>
      <w:r w:rsidRPr="000A5C56">
        <w:rPr>
          <w:rFonts w:ascii="Trebuchet MS" w:hAnsi="Trebuchet MS" w:cs="Calibri"/>
          <w:color w:val="000000"/>
          <w:sz w:val="22"/>
          <w:szCs w:val="22"/>
        </w:rPr>
        <w:t xml:space="preserve"> a mulțumit colegilor de la minister ca au preluat o parte din propunerile avute pe partea de transfer de cunoștințe și le-au integrat în noua formă fișelor. </w:t>
      </w:r>
    </w:p>
    <w:p w14:paraId="41B3193D" w14:textId="77777777" w:rsidR="000A5C56" w:rsidRPr="000A5C56" w:rsidRDefault="000A5C56" w:rsidP="000A5C56">
      <w:pPr>
        <w:jc w:val="both"/>
        <w:rPr>
          <w:rFonts w:ascii="Trebuchet MS" w:hAnsi="Trebuchet MS" w:cs="Calibri"/>
          <w:color w:val="000000"/>
          <w:sz w:val="22"/>
          <w:szCs w:val="22"/>
        </w:rPr>
      </w:pPr>
    </w:p>
    <w:p w14:paraId="0EDC19BF" w14:textId="77777777" w:rsidR="000A5C56" w:rsidRPr="000A5C56" w:rsidRDefault="000A5C56" w:rsidP="000A5C56">
      <w:pPr>
        <w:jc w:val="both"/>
        <w:rPr>
          <w:rFonts w:ascii="Trebuchet MS" w:hAnsi="Trebuchet MS" w:cs="Calibri"/>
          <w:color w:val="000000"/>
          <w:sz w:val="22"/>
          <w:szCs w:val="22"/>
        </w:rPr>
      </w:pPr>
      <w:proofErr w:type="spellStart"/>
      <w:r w:rsidRPr="000A5C56">
        <w:rPr>
          <w:rFonts w:ascii="Trebuchet MS" w:hAnsi="Trebuchet MS" w:cs="Calibri"/>
          <w:color w:val="000000"/>
          <w:sz w:val="22"/>
          <w:szCs w:val="22"/>
        </w:rPr>
        <w:t>Referindu</w:t>
      </w:r>
      <w:proofErr w:type="spellEnd"/>
      <w:r w:rsidRPr="000A5C56">
        <w:rPr>
          <w:rFonts w:ascii="Trebuchet MS" w:hAnsi="Trebuchet MS" w:cs="Calibri"/>
          <w:color w:val="000000"/>
          <w:sz w:val="22"/>
          <w:szCs w:val="22"/>
        </w:rPr>
        <w:t xml:space="preserve">-se la propunerile </w:t>
      </w:r>
      <w:r w:rsidRPr="006D2DA6">
        <w:rPr>
          <w:rFonts w:ascii="Trebuchet MS" w:hAnsi="Trebuchet MS" w:cs="Calibri"/>
          <w:b/>
          <w:color w:val="000000"/>
          <w:sz w:val="22"/>
          <w:szCs w:val="22"/>
        </w:rPr>
        <w:t>dlui. Valeriu Tabără</w:t>
      </w:r>
      <w:r w:rsidRPr="000A5C56">
        <w:rPr>
          <w:rFonts w:ascii="Trebuchet MS" w:hAnsi="Trebuchet MS" w:cs="Calibri"/>
          <w:color w:val="000000"/>
          <w:sz w:val="22"/>
          <w:szCs w:val="22"/>
        </w:rPr>
        <w:t xml:space="preserve">, </w:t>
      </w:r>
      <w:r w:rsidRPr="006D2DA6">
        <w:rPr>
          <w:rFonts w:ascii="Trebuchet MS" w:hAnsi="Trebuchet MS" w:cs="Calibri"/>
          <w:b/>
          <w:color w:val="000000"/>
          <w:sz w:val="22"/>
          <w:szCs w:val="22"/>
        </w:rPr>
        <w:t>dl. Aurel Badiu</w:t>
      </w:r>
      <w:r w:rsidRPr="000A5C56">
        <w:rPr>
          <w:rFonts w:ascii="Trebuchet MS" w:hAnsi="Trebuchet MS" w:cs="Calibri"/>
          <w:color w:val="000000"/>
          <w:sz w:val="22"/>
          <w:szCs w:val="22"/>
        </w:rPr>
        <w:t xml:space="preserve"> consideră necesar să se elaboreze un program național de formare profesională și demonstrare, structurat pe fermele didactice sau fermele de demonstrare ale unităților de cercetare agricolă, de la zona de cultură mare până la zona de zootehnie, subliniind că, pe aceste structuri, se poate face demonstrare și dobândire de abilități în formarea profesională. Consideră că este necesară creșterea competenței prin formare profesională efectivă, fără de care fermierii mici nu-și vor putea asuma și aplica cunoștințele. În acest sens, a susținut importanța rolului de diseminatori al profesorilor din învățământul gimnazial și profesional prin prisma a două aspecte – în primul rând faptul că predau în acest domeniu și deci au expertiză și, în al doilea rând, pentru faptul că au niște spații de învățământ disponibile în perioada de iarnă, care pot fi puse la dispoziție.</w:t>
      </w:r>
    </w:p>
    <w:p w14:paraId="2CD46D09" w14:textId="77777777" w:rsidR="000A5C56" w:rsidRPr="000A5C56" w:rsidRDefault="000A5C56" w:rsidP="000A5C56">
      <w:pPr>
        <w:jc w:val="both"/>
        <w:rPr>
          <w:rFonts w:ascii="Trebuchet MS" w:hAnsi="Trebuchet MS" w:cs="Calibri"/>
          <w:color w:val="000000"/>
          <w:sz w:val="22"/>
          <w:szCs w:val="22"/>
        </w:rPr>
      </w:pPr>
    </w:p>
    <w:p w14:paraId="6C67B208" w14:textId="77777777" w:rsidR="000A5C56" w:rsidRPr="000A5C56" w:rsidRDefault="000A5C56" w:rsidP="000A5C56">
      <w:pPr>
        <w:jc w:val="both"/>
        <w:rPr>
          <w:rFonts w:ascii="Trebuchet MS" w:hAnsi="Trebuchet MS" w:cs="Calibri"/>
          <w:color w:val="000000"/>
          <w:sz w:val="22"/>
          <w:szCs w:val="22"/>
        </w:rPr>
      </w:pPr>
      <w:r w:rsidRPr="000A5C56">
        <w:rPr>
          <w:rFonts w:ascii="Trebuchet MS" w:hAnsi="Trebuchet MS" w:cs="Calibri"/>
          <w:color w:val="000000"/>
          <w:sz w:val="22"/>
          <w:szCs w:val="22"/>
        </w:rPr>
        <w:t>În ceea ce privește sistemul AKIS și faptul că ADER-</w:t>
      </w:r>
      <w:proofErr w:type="spellStart"/>
      <w:r w:rsidRPr="000A5C56">
        <w:rPr>
          <w:rFonts w:ascii="Trebuchet MS" w:hAnsi="Trebuchet MS" w:cs="Calibri"/>
          <w:color w:val="000000"/>
          <w:sz w:val="22"/>
          <w:szCs w:val="22"/>
        </w:rPr>
        <w:t>ul</w:t>
      </w:r>
      <w:proofErr w:type="spellEnd"/>
      <w:r w:rsidRPr="000A5C56">
        <w:rPr>
          <w:rFonts w:ascii="Trebuchet MS" w:hAnsi="Trebuchet MS" w:cs="Calibri"/>
          <w:color w:val="000000"/>
          <w:sz w:val="22"/>
          <w:szCs w:val="22"/>
        </w:rPr>
        <w:t xml:space="preserve"> este parte a acestuia, </w:t>
      </w:r>
      <w:r w:rsidRPr="006D2DA6">
        <w:rPr>
          <w:rFonts w:ascii="Trebuchet MS" w:hAnsi="Trebuchet MS" w:cs="Calibri"/>
          <w:b/>
          <w:color w:val="000000"/>
          <w:sz w:val="22"/>
          <w:szCs w:val="22"/>
        </w:rPr>
        <w:t>dl. Aurel Badiu</w:t>
      </w:r>
      <w:r w:rsidRPr="000A5C56">
        <w:rPr>
          <w:rFonts w:ascii="Trebuchet MS" w:hAnsi="Trebuchet MS" w:cs="Calibri"/>
          <w:color w:val="000000"/>
          <w:sz w:val="22"/>
          <w:szCs w:val="22"/>
        </w:rPr>
        <w:t xml:space="preserve"> a întrebat daca acesta va fi finanțat prin AKIS sau rămâne în finanțarea unei direcții din ministerul Agriculturii, precizând că fondurile sunt acum de la direcția de industrie alimentară.</w:t>
      </w:r>
    </w:p>
    <w:p w14:paraId="6125CCD9" w14:textId="77777777" w:rsidR="000A5C56" w:rsidRPr="000A5C56" w:rsidRDefault="000A5C56" w:rsidP="000A5C56">
      <w:pPr>
        <w:jc w:val="both"/>
        <w:rPr>
          <w:rFonts w:ascii="Trebuchet MS" w:hAnsi="Trebuchet MS" w:cs="Calibri"/>
          <w:color w:val="000000"/>
          <w:sz w:val="22"/>
          <w:szCs w:val="22"/>
        </w:rPr>
      </w:pPr>
    </w:p>
    <w:p w14:paraId="02308910" w14:textId="77777777" w:rsidR="000A5C56" w:rsidRPr="000A5C56" w:rsidRDefault="000A5C56" w:rsidP="000A5C56">
      <w:pPr>
        <w:jc w:val="both"/>
        <w:rPr>
          <w:rFonts w:ascii="Trebuchet MS" w:hAnsi="Trebuchet MS" w:cs="Calibri"/>
          <w:color w:val="000000"/>
          <w:sz w:val="22"/>
          <w:szCs w:val="22"/>
        </w:rPr>
      </w:pPr>
      <w:r w:rsidRPr="000A5C56">
        <w:rPr>
          <w:rFonts w:ascii="Trebuchet MS" w:hAnsi="Trebuchet MS" w:cs="Calibri"/>
          <w:color w:val="000000"/>
          <w:sz w:val="22"/>
          <w:szCs w:val="22"/>
        </w:rPr>
        <w:t xml:space="preserve">De asemenea, a precizat că programul ADER nu este programul Academiei și nici al Unităților de Cercetare, proiectele fiind transmise și puse în competiție de către ministerul </w:t>
      </w:r>
      <w:r w:rsidR="00C9703C">
        <w:rPr>
          <w:rFonts w:ascii="Trebuchet MS" w:hAnsi="Trebuchet MS" w:cs="Calibri"/>
          <w:color w:val="000000"/>
          <w:sz w:val="22"/>
          <w:szCs w:val="22"/>
        </w:rPr>
        <w:t>a</w:t>
      </w:r>
      <w:r w:rsidRPr="000A5C56">
        <w:rPr>
          <w:rFonts w:ascii="Trebuchet MS" w:hAnsi="Trebuchet MS" w:cs="Calibri"/>
          <w:color w:val="000000"/>
          <w:sz w:val="22"/>
          <w:szCs w:val="22"/>
        </w:rPr>
        <w:t xml:space="preserve">griculturii, cu consultarea Academiei, a structurilor profesionale pentru definirea proiectelor care se pun în competiție, acestea fiind asumate printr-un ordin de ministru. </w:t>
      </w:r>
    </w:p>
    <w:p w14:paraId="1B06D154" w14:textId="77777777" w:rsidR="000A5C56" w:rsidRPr="000A5C56" w:rsidRDefault="000A5C56" w:rsidP="000A5C56">
      <w:pPr>
        <w:jc w:val="both"/>
        <w:rPr>
          <w:rFonts w:ascii="Trebuchet MS" w:hAnsi="Trebuchet MS" w:cs="Calibri"/>
          <w:color w:val="000000"/>
          <w:sz w:val="22"/>
          <w:szCs w:val="22"/>
        </w:rPr>
      </w:pPr>
    </w:p>
    <w:p w14:paraId="6F9944EE" w14:textId="77777777" w:rsidR="000A5C56" w:rsidRPr="000A5C56" w:rsidRDefault="000A5C56" w:rsidP="000A5C56">
      <w:pPr>
        <w:jc w:val="both"/>
        <w:rPr>
          <w:rFonts w:ascii="Trebuchet MS" w:hAnsi="Trebuchet MS" w:cs="Calibri"/>
          <w:color w:val="000000"/>
          <w:sz w:val="22"/>
          <w:szCs w:val="22"/>
        </w:rPr>
      </w:pPr>
      <w:r w:rsidRPr="006D2DA6">
        <w:rPr>
          <w:rFonts w:ascii="Trebuchet MS" w:hAnsi="Trebuchet MS" w:cs="Calibri"/>
          <w:b/>
          <w:color w:val="000000"/>
          <w:sz w:val="22"/>
          <w:szCs w:val="22"/>
        </w:rPr>
        <w:t>Dl. Aurel Badiu</w:t>
      </w:r>
      <w:r w:rsidRPr="000A5C56">
        <w:rPr>
          <w:rFonts w:ascii="Trebuchet MS" w:hAnsi="Trebuchet MS" w:cs="Calibri"/>
          <w:color w:val="000000"/>
          <w:sz w:val="22"/>
          <w:szCs w:val="22"/>
        </w:rPr>
        <w:t xml:space="preserve"> a adăugat că, pe lângă aceste proiecte care sunt de tip top-</w:t>
      </w:r>
      <w:proofErr w:type="spellStart"/>
      <w:r w:rsidRPr="000A5C56">
        <w:rPr>
          <w:rFonts w:ascii="Trebuchet MS" w:hAnsi="Trebuchet MS" w:cs="Calibri"/>
          <w:color w:val="000000"/>
          <w:sz w:val="22"/>
          <w:szCs w:val="22"/>
        </w:rPr>
        <w:t>down</w:t>
      </w:r>
      <w:proofErr w:type="spellEnd"/>
      <w:r w:rsidRPr="000A5C56">
        <w:rPr>
          <w:rFonts w:ascii="Trebuchet MS" w:hAnsi="Trebuchet MS" w:cs="Calibri"/>
          <w:color w:val="000000"/>
          <w:sz w:val="22"/>
          <w:szCs w:val="22"/>
        </w:rPr>
        <w:t xml:space="preserve">, există și proiecte </w:t>
      </w:r>
      <w:proofErr w:type="spellStart"/>
      <w:r w:rsidRPr="000A5C56">
        <w:rPr>
          <w:rFonts w:ascii="Trebuchet MS" w:hAnsi="Trebuchet MS" w:cs="Calibri"/>
          <w:color w:val="000000"/>
          <w:sz w:val="22"/>
          <w:szCs w:val="22"/>
        </w:rPr>
        <w:t>down</w:t>
      </w:r>
      <w:proofErr w:type="spellEnd"/>
      <w:r w:rsidRPr="000A5C56">
        <w:rPr>
          <w:rFonts w:ascii="Trebuchet MS" w:hAnsi="Trebuchet MS" w:cs="Calibri"/>
          <w:color w:val="000000"/>
          <w:sz w:val="22"/>
          <w:szCs w:val="22"/>
        </w:rPr>
        <w:t>–</w:t>
      </w:r>
      <w:proofErr w:type="spellStart"/>
      <w:r w:rsidRPr="000A5C56">
        <w:rPr>
          <w:rFonts w:ascii="Trebuchet MS" w:hAnsi="Trebuchet MS" w:cs="Calibri"/>
          <w:color w:val="000000"/>
          <w:sz w:val="22"/>
          <w:szCs w:val="22"/>
        </w:rPr>
        <w:t>up</w:t>
      </w:r>
      <w:proofErr w:type="spellEnd"/>
      <w:r w:rsidRPr="000A5C56">
        <w:rPr>
          <w:rFonts w:ascii="Trebuchet MS" w:hAnsi="Trebuchet MS" w:cs="Calibri"/>
          <w:color w:val="000000"/>
          <w:sz w:val="22"/>
          <w:szCs w:val="22"/>
        </w:rPr>
        <w:t xml:space="preserve"> pe care le propun unitățile de cercetare în cele două programe de cercetare </w:t>
      </w:r>
      <w:r w:rsidR="00C9703C">
        <w:rPr>
          <w:rFonts w:ascii="Trebuchet MS" w:hAnsi="Trebuchet MS" w:cs="Calibri"/>
          <w:color w:val="000000"/>
          <w:sz w:val="22"/>
          <w:szCs w:val="22"/>
        </w:rPr>
        <w:t xml:space="preserve">și </w:t>
      </w:r>
      <w:r w:rsidRPr="000A5C56">
        <w:rPr>
          <w:rFonts w:ascii="Trebuchet MS" w:hAnsi="Trebuchet MS" w:cs="Calibri"/>
          <w:color w:val="000000"/>
          <w:sz w:val="22"/>
          <w:szCs w:val="22"/>
        </w:rPr>
        <w:t xml:space="preserve">care sunt </w:t>
      </w:r>
      <w:proofErr w:type="spellStart"/>
      <w:r w:rsidRPr="000A5C56">
        <w:rPr>
          <w:rFonts w:ascii="Trebuchet MS" w:hAnsi="Trebuchet MS" w:cs="Calibri"/>
          <w:color w:val="000000"/>
          <w:sz w:val="22"/>
          <w:szCs w:val="22"/>
        </w:rPr>
        <w:t>manageriate</w:t>
      </w:r>
      <w:proofErr w:type="spellEnd"/>
      <w:r w:rsidRPr="000A5C56">
        <w:rPr>
          <w:rFonts w:ascii="Trebuchet MS" w:hAnsi="Trebuchet MS" w:cs="Calibri"/>
          <w:color w:val="000000"/>
          <w:sz w:val="22"/>
          <w:szCs w:val="22"/>
        </w:rPr>
        <w:t xml:space="preserve"> de către Academia de Științe Agricole. Prin urmare, </w:t>
      </w:r>
      <w:proofErr w:type="spellStart"/>
      <w:r w:rsidRPr="000A5C56">
        <w:rPr>
          <w:rFonts w:ascii="Trebuchet MS" w:hAnsi="Trebuchet MS" w:cs="Calibri"/>
          <w:color w:val="000000"/>
          <w:sz w:val="22"/>
          <w:szCs w:val="22"/>
        </w:rPr>
        <w:t>referindu-se</w:t>
      </w:r>
      <w:proofErr w:type="spellEnd"/>
      <w:r w:rsidRPr="000A5C56">
        <w:rPr>
          <w:rFonts w:ascii="Trebuchet MS" w:hAnsi="Trebuchet MS" w:cs="Calibri"/>
          <w:color w:val="000000"/>
          <w:sz w:val="22"/>
          <w:szCs w:val="22"/>
        </w:rPr>
        <w:t xml:space="preserve"> la ideea vehiculată că programul ADER ar trebui să poarte amprenta nevoii fermierilor, reprezentantul ASAS a subliniat că ministerul agriculturii, care evaluează propunerile partenerilor, este cel care dă amprenta acestui program.</w:t>
      </w:r>
    </w:p>
    <w:p w14:paraId="65F63EE4" w14:textId="77777777" w:rsidR="000A5C56" w:rsidRPr="000A5C56" w:rsidRDefault="000A5C56" w:rsidP="000A5C56">
      <w:pPr>
        <w:jc w:val="both"/>
        <w:rPr>
          <w:rFonts w:ascii="Trebuchet MS" w:hAnsi="Trebuchet MS" w:cs="Calibri"/>
          <w:color w:val="000000"/>
          <w:sz w:val="22"/>
          <w:szCs w:val="22"/>
        </w:rPr>
      </w:pPr>
    </w:p>
    <w:p w14:paraId="32D7A857" w14:textId="77777777" w:rsidR="000A5C56" w:rsidRPr="000A5C56" w:rsidRDefault="000A5C56" w:rsidP="000A5C56">
      <w:pPr>
        <w:jc w:val="both"/>
        <w:rPr>
          <w:rFonts w:ascii="Trebuchet MS" w:hAnsi="Trebuchet MS" w:cs="Calibri"/>
          <w:color w:val="000000"/>
          <w:sz w:val="22"/>
          <w:szCs w:val="22"/>
        </w:rPr>
      </w:pPr>
      <w:r w:rsidRPr="000A5C56">
        <w:rPr>
          <w:rFonts w:ascii="Trebuchet MS" w:hAnsi="Trebuchet MS" w:cs="Calibri"/>
          <w:color w:val="000000"/>
          <w:sz w:val="22"/>
          <w:szCs w:val="22"/>
        </w:rPr>
        <w:t xml:space="preserve">Totodată, în ceea ce privește fișa intervenției de transfer de cunoștințe, </w:t>
      </w:r>
      <w:r w:rsidRPr="006D2DA6">
        <w:rPr>
          <w:rFonts w:ascii="Trebuchet MS" w:hAnsi="Trebuchet MS" w:cs="Calibri"/>
          <w:b/>
          <w:color w:val="000000"/>
          <w:sz w:val="22"/>
          <w:szCs w:val="22"/>
        </w:rPr>
        <w:t>dl. Aurel Badiu</w:t>
      </w:r>
      <w:r w:rsidRPr="000A5C56">
        <w:rPr>
          <w:rFonts w:ascii="Trebuchet MS" w:hAnsi="Trebuchet MS" w:cs="Calibri"/>
          <w:color w:val="000000"/>
          <w:sz w:val="22"/>
          <w:szCs w:val="22"/>
        </w:rPr>
        <w:t xml:space="preserve"> a propus introducerea explicită a categoriilor de beneficiari eligibili, precizând că sunt vag definiți.</w:t>
      </w:r>
    </w:p>
    <w:p w14:paraId="1661E095" w14:textId="77777777" w:rsidR="000A5C56" w:rsidRPr="000A5C56" w:rsidRDefault="000A5C56" w:rsidP="000A5C56">
      <w:pPr>
        <w:jc w:val="both"/>
        <w:rPr>
          <w:rFonts w:ascii="Trebuchet MS" w:hAnsi="Trebuchet MS" w:cs="Calibri"/>
          <w:color w:val="000000"/>
          <w:sz w:val="22"/>
          <w:szCs w:val="22"/>
        </w:rPr>
      </w:pPr>
    </w:p>
    <w:p w14:paraId="43F178D7" w14:textId="77777777" w:rsidR="000A5C56" w:rsidRPr="000A5C56" w:rsidRDefault="000A5C56" w:rsidP="000A5C56">
      <w:pPr>
        <w:jc w:val="both"/>
        <w:rPr>
          <w:rFonts w:ascii="Trebuchet MS" w:hAnsi="Trebuchet MS" w:cs="Calibri"/>
          <w:color w:val="000000"/>
          <w:sz w:val="22"/>
          <w:szCs w:val="22"/>
        </w:rPr>
      </w:pPr>
      <w:r w:rsidRPr="000A5C56">
        <w:rPr>
          <w:rFonts w:ascii="Trebuchet MS" w:hAnsi="Trebuchet MS" w:cs="Calibri"/>
          <w:color w:val="000000"/>
          <w:sz w:val="22"/>
          <w:szCs w:val="22"/>
        </w:rPr>
        <w:t xml:space="preserve">De asemenea, în ceea ce privește fisa de intervenție </w:t>
      </w:r>
      <w:r w:rsidRPr="000A5C56">
        <w:rPr>
          <w:rFonts w:ascii="Trebuchet MS" w:hAnsi="Trebuchet MS" w:cs="Calibri"/>
          <w:i/>
          <w:color w:val="000000"/>
          <w:sz w:val="22"/>
          <w:szCs w:val="22"/>
        </w:rPr>
        <w:t>consilier în afaceri agricole,</w:t>
      </w:r>
      <w:r w:rsidRPr="000A5C56">
        <w:rPr>
          <w:rFonts w:ascii="Trebuchet MS" w:hAnsi="Trebuchet MS" w:cs="Calibri"/>
          <w:color w:val="000000"/>
          <w:sz w:val="22"/>
          <w:szCs w:val="22"/>
        </w:rPr>
        <w:t xml:space="preserve"> </w:t>
      </w:r>
      <w:r w:rsidRPr="000A5C56">
        <w:rPr>
          <w:rFonts w:ascii="Trebuchet MS" w:hAnsi="Trebuchet MS" w:cs="Calibri"/>
          <w:i/>
          <w:color w:val="000000"/>
          <w:sz w:val="22"/>
          <w:szCs w:val="22"/>
        </w:rPr>
        <w:t>categoria beneficiarilor eligibili persoane fizice</w:t>
      </w:r>
      <w:r w:rsidRPr="000A5C56">
        <w:rPr>
          <w:rFonts w:ascii="Trebuchet MS" w:hAnsi="Trebuchet MS" w:cs="Calibri"/>
          <w:color w:val="000000"/>
          <w:sz w:val="22"/>
          <w:szCs w:val="22"/>
        </w:rPr>
        <w:t xml:space="preserve"> consideră că ar fi bine ca aceștia să aibă o atestare a calității lor de consilieri în afaceri agricole, fie o atestare venită de la o instituție de </w:t>
      </w:r>
      <w:r w:rsidRPr="000A5C56">
        <w:rPr>
          <w:rFonts w:ascii="Trebuchet MS" w:hAnsi="Trebuchet MS" w:cs="Calibri"/>
          <w:color w:val="000000"/>
          <w:sz w:val="22"/>
          <w:szCs w:val="22"/>
        </w:rPr>
        <w:lastRenderedPageBreak/>
        <w:t xml:space="preserve">formare profesională, fie atestările pe care statul roman le acordă către cercetătorii din rețeaua de cercetare agricolă și rețeaua de cercetare universitară, iar acest lucru să fie inclus în fișa intervenției. </w:t>
      </w:r>
    </w:p>
    <w:p w14:paraId="21B5993D" w14:textId="77777777" w:rsidR="000A5C56" w:rsidRPr="000A5C56" w:rsidRDefault="000A5C56" w:rsidP="000A5C56">
      <w:pPr>
        <w:jc w:val="both"/>
        <w:rPr>
          <w:rFonts w:ascii="Trebuchet MS" w:hAnsi="Trebuchet MS" w:cs="Calibri"/>
          <w:color w:val="000000"/>
          <w:sz w:val="22"/>
          <w:szCs w:val="22"/>
        </w:rPr>
      </w:pPr>
    </w:p>
    <w:p w14:paraId="4EC4776D" w14:textId="77777777" w:rsidR="000A5C56" w:rsidRPr="000A5C56" w:rsidRDefault="000A5C56" w:rsidP="000A5C56">
      <w:pPr>
        <w:jc w:val="both"/>
        <w:rPr>
          <w:rFonts w:ascii="Trebuchet MS" w:hAnsi="Trebuchet MS" w:cs="Calibri"/>
          <w:color w:val="000000"/>
          <w:sz w:val="22"/>
          <w:szCs w:val="22"/>
        </w:rPr>
      </w:pPr>
      <w:r w:rsidRPr="000A5C56">
        <w:rPr>
          <w:rFonts w:ascii="Trebuchet MS" w:hAnsi="Trebuchet MS" w:cs="Calibri"/>
          <w:color w:val="000000"/>
          <w:sz w:val="22"/>
          <w:szCs w:val="22"/>
        </w:rPr>
        <w:t>De asemenea, a mai spus că ar fi bine ca în fișa intervenției să fie introduse și documentele minimal necesare pentru atestarea calității și a expertizei profesionale, spunând că simplul enunț din fișă privind necesitatea de a fi expert nu este suficient.</w:t>
      </w:r>
    </w:p>
    <w:p w14:paraId="62266843" w14:textId="77777777" w:rsidR="000A5C56" w:rsidRPr="000A5C56" w:rsidRDefault="000A5C56" w:rsidP="000A5C56">
      <w:pPr>
        <w:jc w:val="both"/>
        <w:rPr>
          <w:rFonts w:ascii="Trebuchet MS" w:hAnsi="Trebuchet MS" w:cs="Calibri"/>
          <w:color w:val="000000"/>
          <w:sz w:val="22"/>
          <w:szCs w:val="22"/>
        </w:rPr>
      </w:pPr>
    </w:p>
    <w:p w14:paraId="767AC01B" w14:textId="77777777" w:rsidR="000A5C56" w:rsidRPr="000A5C56" w:rsidRDefault="000A5C56" w:rsidP="000A5C56">
      <w:pPr>
        <w:jc w:val="both"/>
        <w:rPr>
          <w:rFonts w:ascii="Trebuchet MS" w:hAnsi="Trebuchet MS" w:cs="Calibri"/>
          <w:color w:val="000000"/>
          <w:sz w:val="22"/>
          <w:szCs w:val="22"/>
        </w:rPr>
      </w:pPr>
      <w:r w:rsidRPr="000A5C56">
        <w:rPr>
          <w:rFonts w:ascii="Trebuchet MS" w:hAnsi="Trebuchet MS" w:cs="Calibri"/>
          <w:color w:val="000000"/>
          <w:sz w:val="22"/>
          <w:szCs w:val="22"/>
        </w:rPr>
        <w:t xml:space="preserve">Ultima problemă pusă în discuție a fost accentuarea faptului că, pe lângă formarea unui program național de diseminare de cunoștințe și de formare profesională pe tot parcursul vieții, este necesară elaborarea unui program de susținere financiară a acestor loturi demonstrative, arătând că, dacă nu există o dotare tehnică minimală, de top, nu putem vorbi de spin-off-urile menționate de </w:t>
      </w:r>
      <w:r w:rsidRPr="006D2DA6">
        <w:rPr>
          <w:rFonts w:ascii="Trebuchet MS" w:hAnsi="Trebuchet MS" w:cs="Calibri"/>
          <w:b/>
          <w:color w:val="000000"/>
          <w:sz w:val="22"/>
          <w:szCs w:val="22"/>
        </w:rPr>
        <w:t>dl. Cristian Găină</w:t>
      </w:r>
      <w:r w:rsidRPr="000A5C56">
        <w:rPr>
          <w:rFonts w:ascii="Trebuchet MS" w:hAnsi="Trebuchet MS" w:cs="Calibri"/>
          <w:color w:val="000000"/>
          <w:sz w:val="22"/>
          <w:szCs w:val="22"/>
        </w:rPr>
        <w:t xml:space="preserve">, acestea nefiind altceva decât valorificări ale unor fragmente inovative rezultate din cercetare care pleacă spre piață mai repede decât ar trebui să plece în mod normal și spunând că, teoretic, un coleg cercetător valorifică o bucățică dintr-un program de cercetare. </w:t>
      </w:r>
    </w:p>
    <w:p w14:paraId="5E28CFFB" w14:textId="77777777" w:rsidR="000A5C56" w:rsidRPr="000A5C56" w:rsidRDefault="000A5C56" w:rsidP="000A5C56">
      <w:pPr>
        <w:jc w:val="both"/>
        <w:rPr>
          <w:rFonts w:ascii="Trebuchet MS" w:hAnsi="Trebuchet MS" w:cs="Calibri"/>
          <w:color w:val="000000"/>
          <w:sz w:val="22"/>
          <w:szCs w:val="22"/>
        </w:rPr>
      </w:pPr>
    </w:p>
    <w:p w14:paraId="5EBFB9E8" w14:textId="77777777" w:rsidR="000A5C56" w:rsidRPr="000A5C56" w:rsidRDefault="000A5C56" w:rsidP="000A5C56">
      <w:pPr>
        <w:jc w:val="both"/>
        <w:rPr>
          <w:rFonts w:ascii="Trebuchet MS" w:hAnsi="Trebuchet MS" w:cs="Calibri"/>
          <w:color w:val="000000"/>
          <w:sz w:val="22"/>
          <w:szCs w:val="22"/>
        </w:rPr>
      </w:pPr>
      <w:r w:rsidRPr="006D2DA6">
        <w:rPr>
          <w:rFonts w:ascii="Trebuchet MS" w:hAnsi="Trebuchet MS" w:cs="Calibri"/>
          <w:b/>
          <w:color w:val="000000"/>
          <w:sz w:val="22"/>
          <w:szCs w:val="22"/>
        </w:rPr>
        <w:t>Dl. Valeriu Tabără</w:t>
      </w:r>
      <w:r w:rsidRPr="000A5C56">
        <w:rPr>
          <w:rFonts w:ascii="Trebuchet MS" w:hAnsi="Trebuchet MS" w:cs="Calibri"/>
          <w:color w:val="000000"/>
          <w:sz w:val="22"/>
          <w:szCs w:val="22"/>
        </w:rPr>
        <w:t xml:space="preserve"> a pus în discuție posibilitatea ca, la nivelul ministerului, probleme fundamentale mari să poată fi transformate în subiecte de teze de doctorat sau post-doctorat și puse în competiție, finanțate în cadrul universităților sau a unităților de cercetare, considerând că astfel s-ar putea răspunde la niște teme de necesitate pe termen lung, la nivel național, cu atât mai mult cu cât este vorba despre instituții publice cum sunt cele de cercetare, de învățământ.</w:t>
      </w:r>
    </w:p>
    <w:p w14:paraId="7C4BDE6E" w14:textId="77777777" w:rsidR="000A5C56" w:rsidRPr="000A5C56" w:rsidRDefault="000A5C56" w:rsidP="000A5C56">
      <w:pPr>
        <w:jc w:val="both"/>
        <w:rPr>
          <w:rFonts w:ascii="Trebuchet MS" w:hAnsi="Trebuchet MS" w:cs="Calibri"/>
          <w:color w:val="000000"/>
          <w:sz w:val="22"/>
          <w:szCs w:val="22"/>
        </w:rPr>
      </w:pPr>
    </w:p>
    <w:p w14:paraId="05A12A69" w14:textId="77777777" w:rsidR="000A5C56" w:rsidRPr="000A5C56" w:rsidRDefault="000A5C56" w:rsidP="000A5C56">
      <w:pPr>
        <w:jc w:val="both"/>
        <w:rPr>
          <w:rFonts w:ascii="Trebuchet MS" w:hAnsi="Trebuchet MS" w:cs="Calibri"/>
          <w:color w:val="000000"/>
          <w:sz w:val="22"/>
          <w:szCs w:val="22"/>
        </w:rPr>
      </w:pPr>
      <w:r w:rsidRPr="006D2DA6">
        <w:rPr>
          <w:rFonts w:ascii="Trebuchet MS" w:hAnsi="Trebuchet MS" w:cs="Calibri"/>
          <w:b/>
          <w:color w:val="000000"/>
          <w:sz w:val="22"/>
          <w:szCs w:val="22"/>
        </w:rPr>
        <w:t>Dl. Bogdan Alecu</w:t>
      </w:r>
      <w:r w:rsidRPr="000A5C56">
        <w:rPr>
          <w:rFonts w:ascii="Trebuchet MS" w:hAnsi="Trebuchet MS" w:cs="Calibri"/>
          <w:color w:val="000000"/>
          <w:sz w:val="22"/>
          <w:szCs w:val="22"/>
        </w:rPr>
        <w:t xml:space="preserve"> a spus că această propunere legată de temele fundamentale versus teme de doctorat va fi analizată la nivelul ministerului, iar în ceea ce privește </w:t>
      </w:r>
      <w:r w:rsidRPr="00607BC4">
        <w:rPr>
          <w:rFonts w:ascii="Trebuchet MS" w:hAnsi="Trebuchet MS" w:cs="Calibri"/>
          <w:color w:val="000000"/>
          <w:sz w:val="22"/>
          <w:szCs w:val="22"/>
        </w:rPr>
        <w:t>observațiile</w:t>
      </w:r>
      <w:r w:rsidRPr="006D2DA6">
        <w:rPr>
          <w:rFonts w:ascii="Trebuchet MS" w:hAnsi="Trebuchet MS" w:cs="Calibri"/>
          <w:b/>
          <w:color w:val="000000"/>
          <w:sz w:val="22"/>
          <w:szCs w:val="22"/>
        </w:rPr>
        <w:t xml:space="preserve"> dlui. Aurel Badiu</w:t>
      </w:r>
      <w:r w:rsidRPr="000A5C56">
        <w:rPr>
          <w:rFonts w:ascii="Trebuchet MS" w:hAnsi="Trebuchet MS" w:cs="Calibri"/>
          <w:color w:val="000000"/>
          <w:sz w:val="22"/>
          <w:szCs w:val="22"/>
        </w:rPr>
        <w:t>, acesta a precizat că, conform propunerii ministerului, ADER-</w:t>
      </w:r>
      <w:proofErr w:type="spellStart"/>
      <w:r w:rsidRPr="000A5C56">
        <w:rPr>
          <w:rFonts w:ascii="Trebuchet MS" w:hAnsi="Trebuchet MS" w:cs="Calibri"/>
          <w:color w:val="000000"/>
          <w:sz w:val="22"/>
          <w:szCs w:val="22"/>
        </w:rPr>
        <w:t>ul</w:t>
      </w:r>
      <w:proofErr w:type="spellEnd"/>
      <w:r w:rsidRPr="000A5C56">
        <w:rPr>
          <w:rFonts w:ascii="Trebuchet MS" w:hAnsi="Trebuchet MS" w:cs="Calibri"/>
          <w:color w:val="000000"/>
          <w:sz w:val="22"/>
          <w:szCs w:val="22"/>
        </w:rPr>
        <w:t xml:space="preserve"> nu este văzut ca un instrument finanțat din cadrul AKIS, precizând că există deja finanțare pentru ADER în bugetul național, conceptul fiind ca, prin intermediul ADER, anumite viitoare teme de cercetare ale institutelor să fie preluate din ceea ce identifică AKIS ca fiind necesitați la nivelul fermierului, la nivel local și regional.</w:t>
      </w:r>
    </w:p>
    <w:p w14:paraId="12E4A8C8" w14:textId="77777777" w:rsidR="000A5C56" w:rsidRPr="000A5C56" w:rsidRDefault="000A5C56" w:rsidP="000A5C56">
      <w:pPr>
        <w:jc w:val="both"/>
        <w:rPr>
          <w:rFonts w:ascii="Trebuchet MS" w:hAnsi="Trebuchet MS" w:cs="Calibri"/>
          <w:color w:val="000000"/>
          <w:sz w:val="22"/>
          <w:szCs w:val="22"/>
        </w:rPr>
      </w:pPr>
    </w:p>
    <w:p w14:paraId="692BC1B1" w14:textId="77777777" w:rsidR="000A5C56" w:rsidRPr="000A5C56" w:rsidRDefault="000A5C56" w:rsidP="000A5C56">
      <w:pPr>
        <w:jc w:val="both"/>
        <w:rPr>
          <w:rFonts w:ascii="Trebuchet MS" w:hAnsi="Trebuchet MS" w:cs="Calibri"/>
          <w:color w:val="000000"/>
          <w:sz w:val="22"/>
          <w:szCs w:val="22"/>
        </w:rPr>
      </w:pPr>
      <w:r w:rsidRPr="006D2DA6">
        <w:rPr>
          <w:rFonts w:ascii="Trebuchet MS" w:hAnsi="Trebuchet MS" w:cs="Calibri"/>
          <w:b/>
          <w:color w:val="000000"/>
          <w:sz w:val="22"/>
          <w:szCs w:val="22"/>
        </w:rPr>
        <w:t>Dl. Aurel Badiu</w:t>
      </w:r>
      <w:r w:rsidRPr="000A5C56">
        <w:rPr>
          <w:rFonts w:ascii="Trebuchet MS" w:hAnsi="Trebuchet MS" w:cs="Calibri"/>
          <w:color w:val="000000"/>
          <w:sz w:val="22"/>
          <w:szCs w:val="22"/>
        </w:rPr>
        <w:t xml:space="preserve"> a intervenit, spunând că, probabil, în acest an propunerile pentru ADER ar putea să vină din partea zonei gestionate de minister, având în vedere că ADER</w:t>
      </w:r>
      <w:r w:rsidR="004B3137">
        <w:rPr>
          <w:rFonts w:ascii="Trebuchet MS" w:hAnsi="Trebuchet MS" w:cs="Calibri"/>
          <w:color w:val="000000"/>
          <w:sz w:val="22"/>
          <w:szCs w:val="22"/>
        </w:rPr>
        <w:t>-</w:t>
      </w:r>
      <w:proofErr w:type="spellStart"/>
      <w:r w:rsidR="004B3137">
        <w:rPr>
          <w:rFonts w:ascii="Trebuchet MS" w:hAnsi="Trebuchet MS" w:cs="Calibri"/>
          <w:color w:val="000000"/>
          <w:sz w:val="22"/>
          <w:szCs w:val="22"/>
        </w:rPr>
        <w:t>ul</w:t>
      </w:r>
      <w:proofErr w:type="spellEnd"/>
      <w:r w:rsidRPr="000A5C56">
        <w:rPr>
          <w:rFonts w:ascii="Trebuchet MS" w:hAnsi="Trebuchet MS" w:cs="Calibri"/>
          <w:color w:val="000000"/>
          <w:sz w:val="22"/>
          <w:szCs w:val="22"/>
        </w:rPr>
        <w:t xml:space="preserve"> propune  teme noi din 4 în 4 ani. A adăugat că o serie de zone de cercetare agricolă nu se pot rezolva în 4 ani, considerând că o serie întreagă de noutăți din PNS, respectiv cele care țin de conservarea biodiversității, cele care țin de filiera farm </w:t>
      </w:r>
      <w:proofErr w:type="spellStart"/>
      <w:r w:rsidRPr="000A5C56">
        <w:rPr>
          <w:rFonts w:ascii="Trebuchet MS" w:hAnsi="Trebuchet MS" w:cs="Calibri"/>
          <w:color w:val="000000"/>
          <w:sz w:val="22"/>
          <w:szCs w:val="22"/>
        </w:rPr>
        <w:t>to</w:t>
      </w:r>
      <w:proofErr w:type="spellEnd"/>
      <w:r w:rsidRPr="000A5C56">
        <w:rPr>
          <w:rFonts w:ascii="Trebuchet MS" w:hAnsi="Trebuchet MS" w:cs="Calibri"/>
          <w:color w:val="000000"/>
          <w:sz w:val="22"/>
          <w:szCs w:val="22"/>
        </w:rPr>
        <w:t xml:space="preserve"> </w:t>
      </w:r>
      <w:proofErr w:type="spellStart"/>
      <w:r w:rsidRPr="000A5C56">
        <w:rPr>
          <w:rFonts w:ascii="Trebuchet MS" w:hAnsi="Trebuchet MS" w:cs="Calibri"/>
          <w:color w:val="000000"/>
          <w:sz w:val="22"/>
          <w:szCs w:val="22"/>
        </w:rPr>
        <w:t>fork</w:t>
      </w:r>
      <w:proofErr w:type="spellEnd"/>
      <w:r w:rsidRPr="000A5C56">
        <w:rPr>
          <w:rFonts w:ascii="Trebuchet MS" w:hAnsi="Trebuchet MS" w:cs="Calibri"/>
          <w:color w:val="000000"/>
          <w:sz w:val="22"/>
          <w:szCs w:val="22"/>
        </w:rPr>
        <w:t>, care țin de economia circulară și bioeconomie ar trebui lansate odată cu ADER</w:t>
      </w:r>
      <w:r w:rsidR="004B3137">
        <w:rPr>
          <w:rFonts w:ascii="Trebuchet MS" w:hAnsi="Trebuchet MS" w:cs="Calibri"/>
          <w:color w:val="000000"/>
          <w:sz w:val="22"/>
          <w:szCs w:val="22"/>
        </w:rPr>
        <w:t>-</w:t>
      </w:r>
      <w:proofErr w:type="spellStart"/>
      <w:r w:rsidR="004B3137">
        <w:rPr>
          <w:rFonts w:ascii="Trebuchet MS" w:hAnsi="Trebuchet MS" w:cs="Calibri"/>
          <w:color w:val="000000"/>
          <w:sz w:val="22"/>
          <w:szCs w:val="22"/>
        </w:rPr>
        <w:t>ul</w:t>
      </w:r>
      <w:proofErr w:type="spellEnd"/>
      <w:r w:rsidRPr="000A5C56">
        <w:rPr>
          <w:rFonts w:ascii="Trebuchet MS" w:hAnsi="Trebuchet MS" w:cs="Calibri"/>
          <w:color w:val="000000"/>
          <w:sz w:val="22"/>
          <w:szCs w:val="22"/>
        </w:rPr>
        <w:t>. De asemenea, a propus ca, odată cu ADER-</w:t>
      </w:r>
      <w:proofErr w:type="spellStart"/>
      <w:r w:rsidRPr="000A5C56">
        <w:rPr>
          <w:rFonts w:ascii="Trebuchet MS" w:hAnsi="Trebuchet MS" w:cs="Calibri"/>
          <w:color w:val="000000"/>
          <w:sz w:val="22"/>
          <w:szCs w:val="22"/>
        </w:rPr>
        <w:t>ul</w:t>
      </w:r>
      <w:proofErr w:type="spellEnd"/>
      <w:r w:rsidRPr="000A5C56">
        <w:rPr>
          <w:rFonts w:ascii="Trebuchet MS" w:hAnsi="Trebuchet MS" w:cs="Calibri"/>
          <w:color w:val="000000"/>
          <w:sz w:val="22"/>
          <w:szCs w:val="22"/>
        </w:rPr>
        <w:t xml:space="preserve"> să gândim un program separat, pe aceleași principii, pentru agricultura biologică, întrucât este necesară introducerea dezvoltării agriculturii biologice în toate regiunile ecologice ale României.</w:t>
      </w:r>
    </w:p>
    <w:p w14:paraId="4EB2969D" w14:textId="77777777" w:rsidR="000A5C56" w:rsidRPr="000A5C56" w:rsidRDefault="000A5C56" w:rsidP="000A5C56">
      <w:pPr>
        <w:jc w:val="both"/>
        <w:rPr>
          <w:rFonts w:ascii="Trebuchet MS" w:hAnsi="Trebuchet MS" w:cs="Calibri"/>
          <w:color w:val="000000"/>
          <w:sz w:val="22"/>
          <w:szCs w:val="22"/>
        </w:rPr>
      </w:pPr>
    </w:p>
    <w:p w14:paraId="3448F3C8" w14:textId="77777777" w:rsidR="000A5C56" w:rsidRPr="000A5C56" w:rsidRDefault="000A5C56" w:rsidP="000A5C56">
      <w:pPr>
        <w:jc w:val="both"/>
        <w:rPr>
          <w:rFonts w:ascii="Trebuchet MS" w:hAnsi="Trebuchet MS" w:cs="Calibri"/>
          <w:color w:val="000000"/>
          <w:sz w:val="22"/>
          <w:szCs w:val="22"/>
        </w:rPr>
      </w:pPr>
      <w:r w:rsidRPr="006D2DA6">
        <w:rPr>
          <w:rFonts w:ascii="Trebuchet MS" w:hAnsi="Trebuchet MS" w:cs="Calibri"/>
          <w:b/>
          <w:color w:val="000000"/>
          <w:sz w:val="22"/>
          <w:szCs w:val="22"/>
        </w:rPr>
        <w:t>Dl. Bogdan Alecu</w:t>
      </w:r>
      <w:r w:rsidRPr="000A5C56">
        <w:rPr>
          <w:rFonts w:ascii="Trebuchet MS" w:hAnsi="Trebuchet MS" w:cs="Calibri"/>
          <w:color w:val="000000"/>
          <w:sz w:val="22"/>
          <w:szCs w:val="22"/>
        </w:rPr>
        <w:t xml:space="preserve"> a precizat că reprezentanții ministerului vor ține cont de observațiile legate de fișa privind transferul de cunoștințe, cele privind categoria beneficiarilor eligibili și cea legat</w:t>
      </w:r>
      <w:r w:rsidR="0079124A">
        <w:rPr>
          <w:rFonts w:ascii="Trebuchet MS" w:hAnsi="Trebuchet MS" w:cs="Calibri"/>
          <w:color w:val="000000"/>
          <w:sz w:val="22"/>
          <w:szCs w:val="22"/>
        </w:rPr>
        <w:t>ă</w:t>
      </w:r>
      <w:r w:rsidRPr="000A5C56">
        <w:rPr>
          <w:rFonts w:ascii="Trebuchet MS" w:hAnsi="Trebuchet MS" w:cs="Calibri"/>
          <w:color w:val="000000"/>
          <w:sz w:val="22"/>
          <w:szCs w:val="22"/>
        </w:rPr>
        <w:t xml:space="preserve"> de atestarea pe care ar trebui să o poată prezenta persoanele fizice, adăugând că, în fișa intervenției nu sunt foarte multe informații detaliate pe anumite subcapitole, pentru că acestea vor fi prezentate în viitoarele ghiduri, pe motivul că, dacă este necesară la un moment dat o modificare, sa nu implice o modificare de program ci doar o modificare de ghid sau orice alt tip de act secundar. A mai spus că, la momentul elaborării ghidurilor </w:t>
      </w:r>
      <w:r w:rsidR="00875EAB">
        <w:rPr>
          <w:rFonts w:ascii="Trebuchet MS" w:hAnsi="Trebuchet MS" w:cs="Calibri"/>
          <w:color w:val="000000"/>
          <w:sz w:val="22"/>
          <w:szCs w:val="22"/>
        </w:rPr>
        <w:t>ș</w:t>
      </w:r>
      <w:r w:rsidRPr="000A5C56">
        <w:rPr>
          <w:rFonts w:ascii="Trebuchet MS" w:hAnsi="Trebuchet MS" w:cs="Calibri"/>
          <w:color w:val="000000"/>
          <w:sz w:val="22"/>
          <w:szCs w:val="22"/>
        </w:rPr>
        <w:t>i procedurilor, acestea vor fi supuse procedurii de consultare cu partenerii, putând fi astfel detaliate anumite aspecte.</w:t>
      </w:r>
    </w:p>
    <w:p w14:paraId="6DBD04F6" w14:textId="77777777" w:rsidR="000A5C56" w:rsidRPr="000A5C56" w:rsidRDefault="000A5C56" w:rsidP="000A5C56">
      <w:pPr>
        <w:jc w:val="both"/>
        <w:rPr>
          <w:rFonts w:ascii="Trebuchet MS" w:hAnsi="Trebuchet MS" w:cs="Calibri"/>
          <w:color w:val="000000"/>
          <w:sz w:val="22"/>
          <w:szCs w:val="22"/>
        </w:rPr>
      </w:pPr>
    </w:p>
    <w:p w14:paraId="0774523F" w14:textId="77777777" w:rsidR="000A5C56" w:rsidRPr="000A5C56" w:rsidRDefault="000A5C56" w:rsidP="000A5C56">
      <w:pPr>
        <w:jc w:val="both"/>
        <w:rPr>
          <w:rFonts w:ascii="Trebuchet MS" w:hAnsi="Trebuchet MS" w:cs="Calibri"/>
          <w:color w:val="000000"/>
          <w:sz w:val="22"/>
          <w:szCs w:val="22"/>
        </w:rPr>
      </w:pPr>
      <w:r w:rsidRPr="006D2DA6">
        <w:rPr>
          <w:rFonts w:ascii="Trebuchet MS" w:hAnsi="Trebuchet MS" w:cs="Calibri"/>
          <w:b/>
          <w:color w:val="000000"/>
          <w:sz w:val="22"/>
          <w:szCs w:val="22"/>
        </w:rPr>
        <w:t>Dl. Aurel Badiu</w:t>
      </w:r>
      <w:r w:rsidRPr="000A5C56">
        <w:rPr>
          <w:rFonts w:ascii="Trebuchet MS" w:hAnsi="Trebuchet MS" w:cs="Calibri"/>
          <w:color w:val="000000"/>
          <w:sz w:val="22"/>
          <w:szCs w:val="22"/>
        </w:rPr>
        <w:t xml:space="preserve"> a mai subliniat importanța ca expertiza consilierilor în afaceri agricole să fie una atestată, problematizând dacă e necesar ca un consilier să fie PFA ca să poată să-și </w:t>
      </w:r>
      <w:r w:rsidRPr="000A5C56">
        <w:rPr>
          <w:rFonts w:ascii="Trebuchet MS" w:hAnsi="Trebuchet MS" w:cs="Calibri"/>
          <w:color w:val="000000"/>
          <w:sz w:val="22"/>
          <w:szCs w:val="22"/>
        </w:rPr>
        <w:lastRenderedPageBreak/>
        <w:t>exercite atribuția de consilier în afaceri agricole, sau poate să fie simplu cercetător sau profesor într-o instituție de învățământ mediu și superior pentru a-și exercita această calitate.</w:t>
      </w:r>
    </w:p>
    <w:p w14:paraId="1483FE8D" w14:textId="77777777" w:rsidR="000A5C56" w:rsidRPr="000A5C56" w:rsidRDefault="000A5C56" w:rsidP="000A5C56">
      <w:pPr>
        <w:jc w:val="both"/>
        <w:rPr>
          <w:rFonts w:ascii="Trebuchet MS" w:hAnsi="Trebuchet MS" w:cs="Calibri"/>
          <w:color w:val="000000"/>
          <w:sz w:val="22"/>
          <w:szCs w:val="22"/>
        </w:rPr>
      </w:pPr>
    </w:p>
    <w:p w14:paraId="26C91B86" w14:textId="77777777" w:rsidR="000A5C56" w:rsidRPr="000A5C56" w:rsidRDefault="000A5C56" w:rsidP="000A5C56">
      <w:pPr>
        <w:jc w:val="both"/>
        <w:rPr>
          <w:rFonts w:ascii="Trebuchet MS" w:hAnsi="Trebuchet MS" w:cs="Calibri"/>
          <w:color w:val="000000"/>
          <w:sz w:val="22"/>
          <w:szCs w:val="22"/>
        </w:rPr>
      </w:pPr>
      <w:r w:rsidRPr="000A5C56">
        <w:rPr>
          <w:rFonts w:ascii="Trebuchet MS" w:hAnsi="Trebuchet MS" w:cs="Calibri"/>
          <w:color w:val="000000"/>
          <w:sz w:val="22"/>
          <w:szCs w:val="22"/>
        </w:rPr>
        <w:t xml:space="preserve">Răspunzând acestei problematici, </w:t>
      </w:r>
      <w:r w:rsidRPr="006D2DA6">
        <w:rPr>
          <w:rFonts w:ascii="Trebuchet MS" w:hAnsi="Trebuchet MS" w:cs="Calibri"/>
          <w:b/>
          <w:color w:val="000000"/>
          <w:sz w:val="22"/>
          <w:szCs w:val="22"/>
        </w:rPr>
        <w:t>dl. Cristian Găină</w:t>
      </w:r>
      <w:r w:rsidRPr="000A5C56">
        <w:rPr>
          <w:rFonts w:ascii="Trebuchet MS" w:hAnsi="Trebuchet MS" w:cs="Calibri"/>
          <w:color w:val="000000"/>
          <w:sz w:val="22"/>
          <w:szCs w:val="22"/>
        </w:rPr>
        <w:t xml:space="preserve"> a menționat că, dacă consilierul este PFA, acesta poate să aibă doar statut de angajat în cadrul unui membru din parteneriat, caz în care este prezentat, pe partea de competență, CV-ul acestuia.</w:t>
      </w:r>
    </w:p>
    <w:p w14:paraId="0C31B548" w14:textId="77777777" w:rsidR="000A5C56" w:rsidRPr="000A5C56" w:rsidRDefault="000A5C56" w:rsidP="000A5C56">
      <w:pPr>
        <w:jc w:val="both"/>
        <w:rPr>
          <w:rFonts w:ascii="Trebuchet MS" w:hAnsi="Trebuchet MS" w:cs="Calibri"/>
          <w:color w:val="000000"/>
          <w:sz w:val="22"/>
          <w:szCs w:val="22"/>
        </w:rPr>
      </w:pPr>
    </w:p>
    <w:p w14:paraId="6A043736" w14:textId="77777777" w:rsidR="000A5C56" w:rsidRPr="000A5C56" w:rsidRDefault="000A5C56" w:rsidP="000A5C56">
      <w:pPr>
        <w:jc w:val="both"/>
        <w:rPr>
          <w:rFonts w:ascii="Trebuchet MS" w:hAnsi="Trebuchet MS" w:cs="Calibri"/>
          <w:color w:val="000000"/>
          <w:sz w:val="22"/>
          <w:szCs w:val="22"/>
        </w:rPr>
      </w:pPr>
      <w:r w:rsidRPr="006D2DA6">
        <w:rPr>
          <w:rFonts w:ascii="Trebuchet MS" w:hAnsi="Trebuchet MS" w:cs="Calibri"/>
          <w:b/>
          <w:color w:val="000000"/>
          <w:sz w:val="22"/>
          <w:szCs w:val="22"/>
        </w:rPr>
        <w:t xml:space="preserve">Dna. Monica </w:t>
      </w:r>
      <w:proofErr w:type="spellStart"/>
      <w:r w:rsidRPr="006D2DA6">
        <w:rPr>
          <w:rFonts w:ascii="Trebuchet MS" w:hAnsi="Trebuchet MS" w:cs="Calibri"/>
          <w:b/>
          <w:color w:val="000000"/>
          <w:sz w:val="22"/>
          <w:szCs w:val="22"/>
        </w:rPr>
        <w:t>Crunțeanu</w:t>
      </w:r>
      <w:proofErr w:type="spellEnd"/>
      <w:r w:rsidR="00875EAB">
        <w:rPr>
          <w:rFonts w:ascii="Trebuchet MS" w:hAnsi="Trebuchet MS" w:cs="Calibri"/>
          <w:b/>
          <w:color w:val="000000"/>
          <w:sz w:val="22"/>
          <w:szCs w:val="22"/>
        </w:rPr>
        <w:t xml:space="preserve"> -</w:t>
      </w:r>
      <w:r w:rsidRPr="00577027">
        <w:rPr>
          <w:rFonts w:ascii="Trebuchet MS" w:hAnsi="Trebuchet MS" w:cs="Calibri"/>
          <w:b/>
          <w:color w:val="000000"/>
          <w:sz w:val="22"/>
          <w:szCs w:val="22"/>
        </w:rPr>
        <w:t xml:space="preserve"> AFIR</w:t>
      </w:r>
      <w:r w:rsidRPr="000A5C56">
        <w:rPr>
          <w:rFonts w:ascii="Trebuchet MS" w:hAnsi="Trebuchet MS" w:cs="Calibri"/>
          <w:color w:val="000000"/>
          <w:sz w:val="22"/>
          <w:szCs w:val="22"/>
        </w:rPr>
        <w:t xml:space="preserve">, a dorit să facă o precizare vizavi de modul în care se va face integrarea actorilor în fisa de intervenție. Astfel, referitor la consilierii persoane fizice, a </w:t>
      </w:r>
      <w:r w:rsidR="006C0F1C">
        <w:rPr>
          <w:rFonts w:ascii="Trebuchet MS" w:hAnsi="Trebuchet MS" w:cs="Calibri"/>
          <w:color w:val="000000"/>
          <w:sz w:val="22"/>
          <w:szCs w:val="22"/>
        </w:rPr>
        <w:t>arătat</w:t>
      </w:r>
      <w:r w:rsidRPr="000A5C56">
        <w:rPr>
          <w:rFonts w:ascii="Trebuchet MS" w:hAnsi="Trebuchet MS" w:cs="Calibri"/>
          <w:color w:val="000000"/>
          <w:sz w:val="22"/>
          <w:szCs w:val="22"/>
        </w:rPr>
        <w:t xml:space="preserve"> ca aceștia vor fi selectați ca persoane fizice și că ei vor fi reprezentanții fie ai unui institut de cercetare, fie ai unei societăți de consultanță sau pur și simplu propriul PFA, asta în scopul în care, la un moment dat, în funcție de activitatea prestată, aceasta va trebui facturată, folosind costul standard unitar. Altfel spus, angajatorul consilierului, care va factura serviciul va atesta întru-un fel și această expertiză pe care persoana selectată o are.</w:t>
      </w:r>
    </w:p>
    <w:p w14:paraId="3EC70B54" w14:textId="77777777" w:rsidR="000A5C56" w:rsidRPr="000A5C56" w:rsidRDefault="000A5C56" w:rsidP="000A5C56">
      <w:pPr>
        <w:jc w:val="both"/>
        <w:rPr>
          <w:rFonts w:ascii="Trebuchet MS" w:hAnsi="Trebuchet MS" w:cs="Calibri"/>
          <w:color w:val="000000"/>
          <w:sz w:val="22"/>
          <w:szCs w:val="22"/>
        </w:rPr>
      </w:pPr>
    </w:p>
    <w:p w14:paraId="750A60E4" w14:textId="77777777" w:rsidR="000A5C56" w:rsidRPr="000A5C56" w:rsidRDefault="000A5C56" w:rsidP="000A5C56">
      <w:pPr>
        <w:jc w:val="both"/>
        <w:rPr>
          <w:rFonts w:ascii="Trebuchet MS" w:hAnsi="Trebuchet MS" w:cs="Calibri"/>
          <w:color w:val="000000"/>
          <w:sz w:val="22"/>
          <w:szCs w:val="22"/>
        </w:rPr>
      </w:pPr>
      <w:r w:rsidRPr="000A5C56">
        <w:rPr>
          <w:rFonts w:ascii="Trebuchet MS" w:hAnsi="Trebuchet MS" w:cs="Calibri"/>
          <w:color w:val="000000"/>
          <w:sz w:val="22"/>
          <w:szCs w:val="22"/>
        </w:rPr>
        <w:t xml:space="preserve">De asemenea, a precizat că, în urma studiului sistemelor AKIS funcționale și integrate la nivel european, se presupune că cea mai bună variantă de consiliere este atunci când fermierul este cel care își alege consilierul în funcție de propriile nevoi și domenii de interes. Prin urmare, reprezentanta AFIR a spus că acea platformă digitală prezentată de </w:t>
      </w:r>
      <w:r w:rsidRPr="006C0F1C">
        <w:rPr>
          <w:rFonts w:ascii="Trebuchet MS" w:hAnsi="Trebuchet MS" w:cs="Calibri"/>
          <w:color w:val="000000"/>
          <w:sz w:val="22"/>
          <w:szCs w:val="22"/>
        </w:rPr>
        <w:t>dl. Bogdan Alecu</w:t>
      </w:r>
      <w:r w:rsidRPr="000A5C56">
        <w:rPr>
          <w:rFonts w:ascii="Trebuchet MS" w:hAnsi="Trebuchet MS" w:cs="Calibri"/>
          <w:color w:val="000000"/>
          <w:sz w:val="22"/>
          <w:szCs w:val="22"/>
        </w:rPr>
        <w:t xml:space="preserve"> va integra toate palierele AKIS-ului și anume cercetarea cu toate institutele de cercetare, fie că sunt publice, fie că sunt parte a sistemului național de cercetare, nu doar cele publice, ci și private, fie că sunt cu specializare strictă pe partea de dezvoltare rurală, agricultură, dar și pe alte tipuri de tehnologii cum sunt de exemplu acele institute care se ocupă de </w:t>
      </w:r>
      <w:proofErr w:type="spellStart"/>
      <w:r w:rsidRPr="000A5C56">
        <w:rPr>
          <w:rFonts w:ascii="Trebuchet MS" w:hAnsi="Trebuchet MS" w:cs="Calibri"/>
          <w:color w:val="000000"/>
          <w:sz w:val="22"/>
          <w:szCs w:val="22"/>
        </w:rPr>
        <w:t>drone</w:t>
      </w:r>
      <w:proofErr w:type="spellEnd"/>
      <w:r w:rsidRPr="000A5C56">
        <w:rPr>
          <w:rFonts w:ascii="Trebuchet MS" w:hAnsi="Trebuchet MS" w:cs="Calibri"/>
          <w:color w:val="000000"/>
          <w:sz w:val="22"/>
          <w:szCs w:val="22"/>
        </w:rPr>
        <w:t xml:space="preserve"> sau alte tipuri de tehnologii. În același timp, în platformă vor fi introduse toate rezultatele cercetărilor care vor fi preluate ca rezultate ale PEI-</w:t>
      </w:r>
      <w:proofErr w:type="spellStart"/>
      <w:r w:rsidRPr="000A5C56">
        <w:rPr>
          <w:rFonts w:ascii="Trebuchet MS" w:hAnsi="Trebuchet MS" w:cs="Calibri"/>
          <w:color w:val="000000"/>
          <w:sz w:val="22"/>
          <w:szCs w:val="22"/>
        </w:rPr>
        <w:t>Agri</w:t>
      </w:r>
      <w:proofErr w:type="spellEnd"/>
      <w:r w:rsidRPr="000A5C56">
        <w:rPr>
          <w:rFonts w:ascii="Trebuchet MS" w:hAnsi="Trebuchet MS" w:cs="Calibri"/>
          <w:color w:val="000000"/>
          <w:sz w:val="22"/>
          <w:szCs w:val="22"/>
        </w:rPr>
        <w:t xml:space="preserve"> european și traduse astfel încât acești consilieri finanțați în cadrul acestei intervenții de consiliere să aibă de unde să se inspire. Astfel, atunci când unitatea de coordonare teritorială a AKIS-ului va identifica anumiți fermieri cu anumite nevoi, datele de contact ale acestora vor fi transmise către unitatea centrală și consilierii AKIS vor putea să ia legătura cu fermierul, să-i pună în legătură cu institute de cercetare sau universități, eventual să creeze alte tipuri de parteneriate gen grupuri operaționale sau parteneriate pentru a depune proiecte </w:t>
      </w:r>
      <w:proofErr w:type="spellStart"/>
      <w:r w:rsidRPr="000A5C56">
        <w:rPr>
          <w:rFonts w:ascii="Trebuchet MS" w:hAnsi="Trebuchet MS" w:cs="Calibri"/>
          <w:color w:val="000000"/>
          <w:sz w:val="22"/>
          <w:szCs w:val="22"/>
        </w:rPr>
        <w:t>Horizon</w:t>
      </w:r>
      <w:proofErr w:type="spellEnd"/>
      <w:r w:rsidRPr="000A5C56">
        <w:rPr>
          <w:rFonts w:ascii="Trebuchet MS" w:hAnsi="Trebuchet MS" w:cs="Calibri"/>
          <w:color w:val="000000"/>
          <w:sz w:val="22"/>
          <w:szCs w:val="22"/>
        </w:rPr>
        <w:t>.</w:t>
      </w:r>
    </w:p>
    <w:p w14:paraId="2A3400B1" w14:textId="77777777" w:rsidR="000A5C56" w:rsidRPr="000A5C56" w:rsidRDefault="000A5C56" w:rsidP="000A5C56">
      <w:pPr>
        <w:jc w:val="both"/>
        <w:rPr>
          <w:rFonts w:ascii="Trebuchet MS" w:hAnsi="Trebuchet MS" w:cs="Calibri"/>
          <w:color w:val="000000"/>
          <w:sz w:val="22"/>
          <w:szCs w:val="22"/>
        </w:rPr>
      </w:pPr>
    </w:p>
    <w:p w14:paraId="280B5580" w14:textId="77777777" w:rsidR="000A5C56" w:rsidRPr="000A5C56" w:rsidRDefault="000A5C56" w:rsidP="000A5C56">
      <w:pPr>
        <w:jc w:val="both"/>
        <w:rPr>
          <w:rFonts w:ascii="Trebuchet MS" w:hAnsi="Trebuchet MS" w:cs="Calibri"/>
          <w:color w:val="000000"/>
          <w:sz w:val="22"/>
          <w:szCs w:val="22"/>
        </w:rPr>
      </w:pPr>
      <w:r w:rsidRPr="000A5C56">
        <w:rPr>
          <w:rFonts w:ascii="Trebuchet MS" w:hAnsi="Trebuchet MS" w:cs="Calibri"/>
          <w:color w:val="000000"/>
          <w:sz w:val="22"/>
          <w:szCs w:val="22"/>
        </w:rPr>
        <w:t xml:space="preserve">Vizavi de aspectele menționate de </w:t>
      </w:r>
      <w:r w:rsidRPr="006C0F1C">
        <w:rPr>
          <w:rFonts w:ascii="Trebuchet MS" w:hAnsi="Trebuchet MS" w:cs="Calibri"/>
          <w:color w:val="000000"/>
          <w:sz w:val="22"/>
          <w:szCs w:val="22"/>
        </w:rPr>
        <w:t>dl. Valeriu Tabără</w:t>
      </w:r>
      <w:r w:rsidRPr="000A5C56">
        <w:rPr>
          <w:rFonts w:ascii="Trebuchet MS" w:hAnsi="Trebuchet MS" w:cs="Calibri"/>
          <w:color w:val="000000"/>
          <w:sz w:val="22"/>
          <w:szCs w:val="22"/>
        </w:rPr>
        <w:t xml:space="preserve">, </w:t>
      </w:r>
      <w:r w:rsidRPr="006D2DA6">
        <w:rPr>
          <w:rFonts w:ascii="Trebuchet MS" w:hAnsi="Trebuchet MS" w:cs="Calibri"/>
          <w:b/>
          <w:color w:val="000000"/>
          <w:sz w:val="22"/>
          <w:szCs w:val="22"/>
        </w:rPr>
        <w:t xml:space="preserve">dna. Monica </w:t>
      </w:r>
      <w:proofErr w:type="spellStart"/>
      <w:r w:rsidR="006D2DA6" w:rsidRPr="006D2DA6">
        <w:rPr>
          <w:rFonts w:ascii="Trebuchet MS" w:hAnsi="Trebuchet MS" w:cs="Calibri"/>
          <w:b/>
          <w:color w:val="000000"/>
          <w:sz w:val="22"/>
          <w:szCs w:val="22"/>
        </w:rPr>
        <w:t>Cr</w:t>
      </w:r>
      <w:r w:rsidR="006C0F1C">
        <w:rPr>
          <w:rFonts w:ascii="Trebuchet MS" w:hAnsi="Trebuchet MS" w:cs="Calibri"/>
          <w:b/>
          <w:color w:val="000000"/>
          <w:sz w:val="22"/>
          <w:szCs w:val="22"/>
        </w:rPr>
        <w:t>unțeanu</w:t>
      </w:r>
      <w:proofErr w:type="spellEnd"/>
      <w:r w:rsidRPr="000A5C56">
        <w:rPr>
          <w:rFonts w:ascii="Trebuchet MS" w:hAnsi="Trebuchet MS" w:cs="Calibri"/>
          <w:color w:val="000000"/>
          <w:sz w:val="22"/>
          <w:szCs w:val="22"/>
        </w:rPr>
        <w:t xml:space="preserve"> a mai spus că această platformă va avea și o parte de </w:t>
      </w:r>
      <w:proofErr w:type="spellStart"/>
      <w:r w:rsidRPr="000A5C56">
        <w:rPr>
          <w:rFonts w:ascii="Trebuchet MS" w:hAnsi="Trebuchet MS" w:cs="Calibri"/>
          <w:color w:val="000000"/>
          <w:sz w:val="22"/>
          <w:szCs w:val="22"/>
        </w:rPr>
        <w:t>networking</w:t>
      </w:r>
      <w:proofErr w:type="spellEnd"/>
      <w:r w:rsidRPr="000A5C56">
        <w:rPr>
          <w:rFonts w:ascii="Trebuchet MS" w:hAnsi="Trebuchet MS" w:cs="Calibri"/>
          <w:color w:val="000000"/>
          <w:sz w:val="22"/>
          <w:szCs w:val="22"/>
        </w:rPr>
        <w:t>, prin urmare platforma va prevedea existența forumurilor unde fermierii vor putea pune întrebări și actorii AKIS - fie că sunt din cercetare, fie că sunt din educație sau învățământ - vor putea să răspundă nevoilor efective ale fermierilor.</w:t>
      </w:r>
    </w:p>
    <w:p w14:paraId="55DBE91D" w14:textId="77777777" w:rsidR="000A5C56" w:rsidRPr="000A5C56" w:rsidRDefault="000A5C56" w:rsidP="000A5C56">
      <w:pPr>
        <w:jc w:val="both"/>
        <w:rPr>
          <w:rFonts w:ascii="Trebuchet MS" w:hAnsi="Trebuchet MS" w:cs="Calibri"/>
          <w:color w:val="000000"/>
          <w:sz w:val="22"/>
          <w:szCs w:val="22"/>
        </w:rPr>
      </w:pPr>
    </w:p>
    <w:p w14:paraId="708AE0AA" w14:textId="77777777" w:rsidR="000A5C56" w:rsidRPr="000A5C56" w:rsidRDefault="000A5C56" w:rsidP="000A5C56">
      <w:pPr>
        <w:jc w:val="both"/>
        <w:rPr>
          <w:rFonts w:ascii="Trebuchet MS" w:hAnsi="Trebuchet MS" w:cs="Calibri"/>
          <w:color w:val="000000"/>
          <w:sz w:val="22"/>
          <w:szCs w:val="22"/>
        </w:rPr>
      </w:pPr>
      <w:r w:rsidRPr="006D2DA6">
        <w:rPr>
          <w:rFonts w:ascii="Trebuchet MS" w:hAnsi="Trebuchet MS" w:cs="Calibri"/>
          <w:b/>
          <w:color w:val="000000"/>
          <w:sz w:val="22"/>
          <w:szCs w:val="22"/>
        </w:rPr>
        <w:t>Dna. Nina G</w:t>
      </w:r>
      <w:r w:rsidR="00875EAB" w:rsidRPr="006D2DA6">
        <w:rPr>
          <w:rFonts w:ascii="Trebuchet MS" w:hAnsi="Trebuchet MS" w:cs="Calibri"/>
          <w:b/>
          <w:color w:val="000000"/>
          <w:sz w:val="22"/>
          <w:szCs w:val="22"/>
        </w:rPr>
        <w:t>heorghiță</w:t>
      </w:r>
      <w:r w:rsidRPr="000A5C56">
        <w:rPr>
          <w:rFonts w:ascii="Trebuchet MS" w:hAnsi="Trebuchet MS" w:cs="Calibri"/>
          <w:color w:val="000000"/>
          <w:sz w:val="22"/>
          <w:szCs w:val="22"/>
        </w:rPr>
        <w:t xml:space="preserve">, </w:t>
      </w:r>
      <w:r w:rsidRPr="00E87D45">
        <w:rPr>
          <w:rFonts w:ascii="Trebuchet MS" w:hAnsi="Trebuchet MS" w:cs="Calibri"/>
          <w:b/>
          <w:color w:val="000000"/>
          <w:sz w:val="22"/>
          <w:szCs w:val="22"/>
        </w:rPr>
        <w:t>reprezentanta Ligii Producătorilor Agricoli din România</w:t>
      </w:r>
      <w:r w:rsidR="006C0F1C">
        <w:rPr>
          <w:rFonts w:ascii="Trebuchet MS" w:hAnsi="Trebuchet MS" w:cs="Calibri"/>
          <w:b/>
          <w:color w:val="000000"/>
          <w:sz w:val="22"/>
          <w:szCs w:val="22"/>
        </w:rPr>
        <w:t>,</w:t>
      </w:r>
      <w:r w:rsidRPr="000A5C56">
        <w:rPr>
          <w:rFonts w:ascii="Trebuchet MS" w:hAnsi="Trebuchet MS" w:cs="Calibri"/>
          <w:color w:val="000000"/>
          <w:sz w:val="22"/>
          <w:szCs w:val="22"/>
        </w:rPr>
        <w:t xml:space="preserve"> a  sublini</w:t>
      </w:r>
      <w:r w:rsidR="006C0F1C">
        <w:rPr>
          <w:rFonts w:ascii="Trebuchet MS" w:hAnsi="Trebuchet MS" w:cs="Calibri"/>
          <w:color w:val="000000"/>
          <w:sz w:val="22"/>
          <w:szCs w:val="22"/>
        </w:rPr>
        <w:t>at</w:t>
      </w:r>
      <w:r w:rsidRPr="000A5C56">
        <w:rPr>
          <w:rFonts w:ascii="Trebuchet MS" w:hAnsi="Trebuchet MS" w:cs="Calibri"/>
          <w:color w:val="000000"/>
          <w:sz w:val="22"/>
          <w:szCs w:val="22"/>
        </w:rPr>
        <w:t xml:space="preserve"> că este fermier, se ocupă de cultura vegetală și consideră că toate dezbaterile care au loc sunt spre folosul fermierului, astfel încât acesta să poată atinge performanț</w:t>
      </w:r>
      <w:r w:rsidR="006C0F1C">
        <w:rPr>
          <w:rFonts w:ascii="Trebuchet MS" w:hAnsi="Trebuchet MS" w:cs="Calibri"/>
          <w:color w:val="000000"/>
          <w:sz w:val="22"/>
          <w:szCs w:val="22"/>
        </w:rPr>
        <w:t>a</w:t>
      </w:r>
      <w:r w:rsidRPr="000A5C56">
        <w:rPr>
          <w:rFonts w:ascii="Trebuchet MS" w:hAnsi="Trebuchet MS" w:cs="Calibri"/>
          <w:color w:val="000000"/>
          <w:sz w:val="22"/>
          <w:szCs w:val="22"/>
        </w:rPr>
        <w:t xml:space="preserve">, să-i poată fi identificate nevoile și apoi să-i poată fi furnizate pe diverse canale soluții care să rezolve nevoia pe care o are în fermă. </w:t>
      </w:r>
    </w:p>
    <w:p w14:paraId="1AD9BF83" w14:textId="77777777" w:rsidR="000A5C56" w:rsidRPr="000A5C56" w:rsidRDefault="000A5C56" w:rsidP="000A5C56">
      <w:pPr>
        <w:jc w:val="both"/>
        <w:rPr>
          <w:rFonts w:ascii="Trebuchet MS" w:hAnsi="Trebuchet MS" w:cs="Calibri"/>
          <w:color w:val="000000"/>
          <w:sz w:val="22"/>
          <w:szCs w:val="22"/>
        </w:rPr>
      </w:pPr>
      <w:r w:rsidRPr="000A5C56">
        <w:rPr>
          <w:rFonts w:ascii="Trebuchet MS" w:hAnsi="Trebuchet MS" w:cs="Calibri"/>
          <w:color w:val="000000"/>
          <w:sz w:val="22"/>
          <w:szCs w:val="22"/>
        </w:rPr>
        <w:t xml:space="preserve">În acest sens, a propus să se țină cont de părerea tuturor celor care au intervenit cu observații în cadrul grupului de lucru, exprimând-și temerea de a nu cheltui banii într-un mod care să nu fie de utilitate în cadrul fermei. </w:t>
      </w:r>
    </w:p>
    <w:p w14:paraId="2E94D1D8" w14:textId="77777777" w:rsidR="000A5C56" w:rsidRPr="000A5C56" w:rsidRDefault="000A5C56" w:rsidP="000A5C56">
      <w:pPr>
        <w:jc w:val="both"/>
        <w:rPr>
          <w:rFonts w:ascii="Trebuchet MS" w:hAnsi="Trebuchet MS" w:cs="Calibri"/>
          <w:color w:val="000000"/>
          <w:sz w:val="22"/>
          <w:szCs w:val="22"/>
        </w:rPr>
      </w:pPr>
    </w:p>
    <w:p w14:paraId="1E43095D" w14:textId="77777777" w:rsidR="000A5C56" w:rsidRPr="000A5C56" w:rsidRDefault="000A5C56" w:rsidP="000A5C56">
      <w:pPr>
        <w:jc w:val="both"/>
        <w:rPr>
          <w:rFonts w:ascii="Trebuchet MS" w:hAnsi="Trebuchet MS" w:cs="Calibri"/>
          <w:color w:val="000000"/>
          <w:sz w:val="22"/>
          <w:szCs w:val="22"/>
        </w:rPr>
      </w:pPr>
      <w:r w:rsidRPr="000A5C56">
        <w:rPr>
          <w:rFonts w:ascii="Trebuchet MS" w:hAnsi="Trebuchet MS" w:cs="Calibri"/>
          <w:color w:val="000000"/>
          <w:sz w:val="22"/>
          <w:szCs w:val="22"/>
        </w:rPr>
        <w:t>De asemenea, în ceea ce privește funcționarea proiectului ADER</w:t>
      </w:r>
      <w:r w:rsidR="00D2170F">
        <w:rPr>
          <w:rFonts w:ascii="Trebuchet MS" w:hAnsi="Trebuchet MS" w:cs="Calibri"/>
          <w:color w:val="000000"/>
          <w:sz w:val="22"/>
          <w:szCs w:val="22"/>
        </w:rPr>
        <w:t>,</w:t>
      </w:r>
      <w:r w:rsidRPr="000A5C56">
        <w:rPr>
          <w:rFonts w:ascii="Trebuchet MS" w:hAnsi="Trebuchet MS" w:cs="Calibri"/>
          <w:color w:val="000000"/>
          <w:sz w:val="22"/>
          <w:szCs w:val="22"/>
        </w:rPr>
        <w:t xml:space="preserve"> unde ministerul stabilește teme de cercetare pentru ASAS și stațiuni, a ridicat întrebarea de ce nu s-a reușit, la nivelul României, să se facă o zonare a dăunătorilor </w:t>
      </w:r>
      <w:proofErr w:type="spellStart"/>
      <w:r w:rsidRPr="000A5C56">
        <w:rPr>
          <w:rFonts w:ascii="Trebuchet MS" w:hAnsi="Trebuchet MS" w:cs="Calibri"/>
          <w:color w:val="000000"/>
          <w:sz w:val="22"/>
          <w:szCs w:val="22"/>
        </w:rPr>
        <w:t>Tanymecus</w:t>
      </w:r>
      <w:proofErr w:type="spellEnd"/>
      <w:r w:rsidRPr="000A5C56">
        <w:rPr>
          <w:rFonts w:ascii="Trebuchet MS" w:hAnsi="Trebuchet MS" w:cs="Calibri"/>
          <w:color w:val="000000"/>
          <w:sz w:val="22"/>
          <w:szCs w:val="22"/>
        </w:rPr>
        <w:t xml:space="preserve"> sau </w:t>
      </w:r>
      <w:proofErr w:type="spellStart"/>
      <w:r w:rsidRPr="000A5C56">
        <w:rPr>
          <w:rFonts w:ascii="Trebuchet MS" w:hAnsi="Trebuchet MS" w:cs="Calibri"/>
          <w:color w:val="000000"/>
          <w:sz w:val="22"/>
          <w:szCs w:val="22"/>
        </w:rPr>
        <w:t>Agriotes</w:t>
      </w:r>
      <w:proofErr w:type="spellEnd"/>
      <w:r w:rsidRPr="000A5C56">
        <w:rPr>
          <w:rFonts w:ascii="Trebuchet MS" w:hAnsi="Trebuchet MS" w:cs="Calibri"/>
          <w:color w:val="000000"/>
          <w:sz w:val="22"/>
          <w:szCs w:val="22"/>
        </w:rPr>
        <w:t>, sau a altor dăunători care decimează profitabilitatea în fermă, precizând că este nevoie de aceste studii.</w:t>
      </w:r>
    </w:p>
    <w:p w14:paraId="0CCAE99D" w14:textId="77777777" w:rsidR="000A5C56" w:rsidRPr="000A5C56" w:rsidRDefault="000A5C56" w:rsidP="000A5C56">
      <w:pPr>
        <w:jc w:val="both"/>
        <w:rPr>
          <w:rFonts w:ascii="Trebuchet MS" w:hAnsi="Trebuchet MS" w:cs="Calibri"/>
          <w:color w:val="000000"/>
          <w:sz w:val="22"/>
          <w:szCs w:val="22"/>
        </w:rPr>
      </w:pPr>
      <w:r w:rsidRPr="006D2DA6">
        <w:rPr>
          <w:rFonts w:ascii="Trebuchet MS" w:hAnsi="Trebuchet MS" w:cs="Calibri"/>
          <w:b/>
          <w:color w:val="000000"/>
          <w:sz w:val="22"/>
          <w:szCs w:val="22"/>
        </w:rPr>
        <w:lastRenderedPageBreak/>
        <w:t>Dna. Nina Gheorghiță</w:t>
      </w:r>
      <w:r w:rsidRPr="000A5C56">
        <w:rPr>
          <w:rFonts w:ascii="Trebuchet MS" w:hAnsi="Trebuchet MS" w:cs="Calibri"/>
          <w:color w:val="000000"/>
          <w:sz w:val="22"/>
          <w:szCs w:val="22"/>
        </w:rPr>
        <w:t xml:space="preserve"> și-a manifestat, de asemenea, surprinderea pentru faptul că Ministerul Agriculturii evaluează activitatea ASAS după criterii sau lucrări publicate în reviste cotate ISI, spunând că în revistele menționate există, de regulă, cercetări fundamentale și mai puțin de extensie agricolă, în timp ce fermierii au nevoie în principal de cercetări de extensie. În acest sens, consideră că activitățile fundamentale pot fi finanțate de ministerul cercetării, iar banii vizați de discuția prezentă să fie destinați cercetării de extensie.</w:t>
      </w:r>
    </w:p>
    <w:p w14:paraId="5F70E1AF" w14:textId="77777777" w:rsidR="000A5C56" w:rsidRPr="000A5C56" w:rsidRDefault="000A5C56" w:rsidP="000A5C56">
      <w:pPr>
        <w:jc w:val="both"/>
        <w:rPr>
          <w:rFonts w:ascii="Trebuchet MS" w:hAnsi="Trebuchet MS" w:cs="Calibri"/>
          <w:color w:val="000000"/>
          <w:sz w:val="22"/>
          <w:szCs w:val="22"/>
        </w:rPr>
      </w:pPr>
    </w:p>
    <w:p w14:paraId="088ED284" w14:textId="77777777" w:rsidR="000A5C56" w:rsidRPr="000A5C56" w:rsidRDefault="000A5C56" w:rsidP="000A5C56">
      <w:pPr>
        <w:jc w:val="both"/>
        <w:rPr>
          <w:rFonts w:ascii="Trebuchet MS" w:hAnsi="Trebuchet MS" w:cs="Calibri"/>
          <w:color w:val="000000"/>
          <w:sz w:val="22"/>
          <w:szCs w:val="22"/>
        </w:rPr>
      </w:pPr>
      <w:proofErr w:type="spellStart"/>
      <w:r w:rsidRPr="000A5C56">
        <w:rPr>
          <w:rFonts w:ascii="Trebuchet MS" w:hAnsi="Trebuchet MS" w:cs="Calibri"/>
          <w:color w:val="000000"/>
          <w:sz w:val="22"/>
          <w:szCs w:val="22"/>
        </w:rPr>
        <w:t>Referindu</w:t>
      </w:r>
      <w:proofErr w:type="spellEnd"/>
      <w:r w:rsidRPr="000A5C56">
        <w:rPr>
          <w:rFonts w:ascii="Trebuchet MS" w:hAnsi="Trebuchet MS" w:cs="Calibri"/>
          <w:color w:val="000000"/>
          <w:sz w:val="22"/>
          <w:szCs w:val="22"/>
        </w:rPr>
        <w:t xml:space="preserve">-se la fermele didactice, fermele model, </w:t>
      </w:r>
      <w:bookmarkStart w:id="1" w:name="_Hlk94615223"/>
      <w:r w:rsidRPr="00157C6E">
        <w:rPr>
          <w:rFonts w:ascii="Trebuchet MS" w:hAnsi="Trebuchet MS" w:cs="Calibri"/>
          <w:b/>
          <w:color w:val="000000"/>
          <w:sz w:val="22"/>
          <w:szCs w:val="22"/>
        </w:rPr>
        <w:t xml:space="preserve">dna. Nina </w:t>
      </w:r>
      <w:bookmarkStart w:id="2" w:name="_Hlk94615073"/>
      <w:r w:rsidRPr="00157C6E">
        <w:rPr>
          <w:rFonts w:ascii="Trebuchet MS" w:hAnsi="Trebuchet MS" w:cs="Calibri"/>
          <w:b/>
          <w:color w:val="000000"/>
          <w:sz w:val="22"/>
          <w:szCs w:val="22"/>
        </w:rPr>
        <w:t>Gheorghiță</w:t>
      </w:r>
      <w:bookmarkEnd w:id="2"/>
      <w:r w:rsidRPr="000A5C56">
        <w:rPr>
          <w:rFonts w:ascii="Trebuchet MS" w:hAnsi="Trebuchet MS" w:cs="Calibri"/>
          <w:color w:val="000000"/>
          <w:sz w:val="22"/>
          <w:szCs w:val="22"/>
        </w:rPr>
        <w:t xml:space="preserve"> </w:t>
      </w:r>
      <w:bookmarkEnd w:id="1"/>
      <w:r w:rsidRPr="000A5C56">
        <w:rPr>
          <w:rFonts w:ascii="Trebuchet MS" w:hAnsi="Trebuchet MS" w:cs="Calibri"/>
          <w:color w:val="000000"/>
          <w:sz w:val="22"/>
          <w:szCs w:val="22"/>
        </w:rPr>
        <w:t xml:space="preserve">a spus că este sceptică în ceea ce privește posibilitatea de a dota toate fermele stațiunilor, universităților, liceelor agricole la nivelul de tehnologie care există astăzi și, totodată, de a </w:t>
      </w:r>
      <w:proofErr w:type="spellStart"/>
      <w:r w:rsidRPr="000A5C56">
        <w:rPr>
          <w:rFonts w:ascii="Trebuchet MS" w:hAnsi="Trebuchet MS" w:cs="Calibri"/>
          <w:color w:val="000000"/>
          <w:sz w:val="22"/>
          <w:szCs w:val="22"/>
        </w:rPr>
        <w:t>updata</w:t>
      </w:r>
      <w:proofErr w:type="spellEnd"/>
      <w:r w:rsidRPr="000A5C56">
        <w:rPr>
          <w:rFonts w:ascii="Trebuchet MS" w:hAnsi="Trebuchet MS" w:cs="Calibri"/>
          <w:color w:val="000000"/>
          <w:sz w:val="22"/>
          <w:szCs w:val="22"/>
        </w:rPr>
        <w:t xml:space="preserve"> permanent aceste ferme. Recomandarea </w:t>
      </w:r>
      <w:r w:rsidR="00327576">
        <w:rPr>
          <w:rFonts w:ascii="Trebuchet MS" w:hAnsi="Trebuchet MS" w:cs="Calibri"/>
          <w:color w:val="000000"/>
          <w:sz w:val="22"/>
          <w:szCs w:val="22"/>
        </w:rPr>
        <w:t>sa este</w:t>
      </w:r>
      <w:r w:rsidRPr="000A5C56">
        <w:rPr>
          <w:rFonts w:ascii="Trebuchet MS" w:hAnsi="Trebuchet MS" w:cs="Calibri"/>
          <w:color w:val="000000"/>
          <w:sz w:val="22"/>
          <w:szCs w:val="22"/>
        </w:rPr>
        <w:t xml:space="preserve"> ca prin intermediul asociațiilor profesionale de fermieri să fie identificate ferme model din practica agricolă românească, pentru fiecare tip de exploatație, ferme care să fie dotate la cel mai înalt nivel de tehnologie, iar cercetătorii sau profesorii să își desfășoare activitatea, pentru o perioadă, în aceste ferme pentru a audita fermele, a stabili nivelul tehnologic al acestora, a identifica nevoile</w:t>
      </w:r>
      <w:r w:rsidR="00D2170F">
        <w:rPr>
          <w:rFonts w:ascii="Trebuchet MS" w:hAnsi="Trebuchet MS" w:cs="Calibri"/>
          <w:color w:val="000000"/>
          <w:sz w:val="22"/>
          <w:szCs w:val="22"/>
        </w:rPr>
        <w:t>,</w:t>
      </w:r>
      <w:r w:rsidRPr="000A5C56">
        <w:rPr>
          <w:rFonts w:ascii="Trebuchet MS" w:hAnsi="Trebuchet MS" w:cs="Calibri"/>
          <w:color w:val="000000"/>
          <w:sz w:val="22"/>
          <w:szCs w:val="22"/>
        </w:rPr>
        <w:t xml:space="preserve"> a stabili și urmări în practică soluții astfel încât să poată fi făcută extensie și către alte ferme similare.</w:t>
      </w:r>
    </w:p>
    <w:p w14:paraId="6A2EC08E" w14:textId="77777777" w:rsidR="000A5C56" w:rsidRPr="000A5C56" w:rsidRDefault="000A5C56" w:rsidP="000A5C56">
      <w:pPr>
        <w:jc w:val="both"/>
        <w:rPr>
          <w:rFonts w:ascii="Trebuchet MS" w:hAnsi="Trebuchet MS" w:cs="Calibri"/>
          <w:color w:val="000000"/>
          <w:sz w:val="22"/>
          <w:szCs w:val="22"/>
        </w:rPr>
      </w:pPr>
    </w:p>
    <w:p w14:paraId="1E9E070B" w14:textId="77777777" w:rsidR="000A5C56" w:rsidRPr="000A5C56" w:rsidRDefault="000A5C56" w:rsidP="000A5C56">
      <w:pPr>
        <w:jc w:val="both"/>
        <w:rPr>
          <w:rFonts w:ascii="Trebuchet MS" w:hAnsi="Trebuchet MS" w:cs="Calibri"/>
          <w:color w:val="000000"/>
          <w:sz w:val="22"/>
          <w:szCs w:val="22"/>
        </w:rPr>
      </w:pPr>
      <w:r w:rsidRPr="00157C6E">
        <w:rPr>
          <w:rFonts w:ascii="Trebuchet MS" w:hAnsi="Trebuchet MS" w:cs="Calibri"/>
          <w:b/>
          <w:color w:val="000000"/>
          <w:sz w:val="22"/>
          <w:szCs w:val="22"/>
        </w:rPr>
        <w:t>Dna. Nina Gheorghiță</w:t>
      </w:r>
      <w:r w:rsidRPr="000A5C56">
        <w:rPr>
          <w:rFonts w:ascii="Trebuchet MS" w:hAnsi="Trebuchet MS" w:cs="Calibri"/>
          <w:color w:val="000000"/>
          <w:sz w:val="22"/>
          <w:szCs w:val="22"/>
        </w:rPr>
        <w:t xml:space="preserve"> a mai adăugat că banii trebuie cheltuiți cu eficiență, având în vedere adevăratele nevoi ale fermei și cu gândul la beneficiul pe care-l are ferma în urma fiecărei fiecare intervenții, indiferent de profil, mărime, nivel tehnologic, precizând că, la nivelul grupurilor de lucru, este necesar să se lucreze cu creionul în mână și cu agenda, pentru a  fi cât mai exacți în creionarea intervențiilor. A precizat, de asemenea, că este nevoie de o perioadă mai mare de timp pentru discutarea acestor aspecte.</w:t>
      </w:r>
    </w:p>
    <w:p w14:paraId="2F80E359" w14:textId="77777777" w:rsidR="000A5C56" w:rsidRPr="000A5C56" w:rsidRDefault="000A5C56" w:rsidP="000A5C56">
      <w:pPr>
        <w:jc w:val="both"/>
        <w:rPr>
          <w:rFonts w:ascii="Trebuchet MS" w:hAnsi="Trebuchet MS" w:cs="Calibri"/>
          <w:color w:val="000000"/>
          <w:sz w:val="22"/>
          <w:szCs w:val="22"/>
        </w:rPr>
      </w:pPr>
    </w:p>
    <w:p w14:paraId="7E9EA991" w14:textId="77777777" w:rsidR="000A5C56" w:rsidRPr="000A5C56" w:rsidRDefault="000A5C56" w:rsidP="000A5C56">
      <w:pPr>
        <w:jc w:val="both"/>
        <w:rPr>
          <w:rFonts w:ascii="Trebuchet MS" w:hAnsi="Trebuchet MS" w:cs="Calibri"/>
          <w:color w:val="000000"/>
          <w:sz w:val="22"/>
          <w:szCs w:val="22"/>
        </w:rPr>
      </w:pPr>
      <w:r w:rsidRPr="00157C6E">
        <w:rPr>
          <w:rFonts w:ascii="Trebuchet MS" w:hAnsi="Trebuchet MS" w:cs="Calibri"/>
          <w:b/>
          <w:color w:val="000000"/>
          <w:sz w:val="22"/>
          <w:szCs w:val="22"/>
        </w:rPr>
        <w:t>Dl. Florentin Bercu</w:t>
      </w:r>
      <w:r w:rsidRPr="000A5C56">
        <w:rPr>
          <w:rFonts w:ascii="Trebuchet MS" w:hAnsi="Trebuchet MS" w:cs="Calibri"/>
          <w:color w:val="000000"/>
          <w:sz w:val="22"/>
          <w:szCs w:val="22"/>
        </w:rPr>
        <w:t>, UNSCV, a subliniat importanța următoarelor aspecte:</w:t>
      </w:r>
    </w:p>
    <w:p w14:paraId="27DC1085" w14:textId="77777777" w:rsidR="000A5C56" w:rsidRPr="000A5C56" w:rsidRDefault="000A5C56" w:rsidP="000A5C56">
      <w:pPr>
        <w:jc w:val="both"/>
        <w:rPr>
          <w:rFonts w:ascii="Trebuchet MS" w:hAnsi="Trebuchet MS" w:cs="Calibri"/>
          <w:color w:val="000000"/>
          <w:sz w:val="22"/>
          <w:szCs w:val="22"/>
        </w:rPr>
      </w:pPr>
    </w:p>
    <w:p w14:paraId="40728712" w14:textId="77777777" w:rsidR="000A5C56" w:rsidRPr="000A5C56" w:rsidRDefault="000A5C56" w:rsidP="000A5C56">
      <w:pPr>
        <w:numPr>
          <w:ilvl w:val="0"/>
          <w:numId w:val="13"/>
        </w:numPr>
        <w:jc w:val="both"/>
        <w:rPr>
          <w:rFonts w:ascii="Trebuchet MS" w:hAnsi="Trebuchet MS" w:cs="Calibri"/>
          <w:color w:val="000000"/>
          <w:sz w:val="22"/>
          <w:szCs w:val="22"/>
        </w:rPr>
      </w:pPr>
      <w:r w:rsidRPr="000A5C56">
        <w:rPr>
          <w:rFonts w:ascii="Trebuchet MS" w:hAnsi="Trebuchet MS" w:cs="Calibri"/>
          <w:color w:val="000000"/>
          <w:sz w:val="22"/>
          <w:szCs w:val="22"/>
        </w:rPr>
        <w:t>a se avea în vedere c</w:t>
      </w:r>
      <w:r w:rsidR="00875EAB">
        <w:rPr>
          <w:rFonts w:ascii="Trebuchet MS" w:hAnsi="Trebuchet MS" w:cs="Calibri"/>
          <w:color w:val="000000"/>
          <w:sz w:val="22"/>
          <w:szCs w:val="22"/>
        </w:rPr>
        <w:t>ă</w:t>
      </w:r>
      <w:r w:rsidRPr="000A5C56">
        <w:rPr>
          <w:rFonts w:ascii="Trebuchet MS" w:hAnsi="Trebuchet MS" w:cs="Calibri"/>
          <w:color w:val="000000"/>
          <w:sz w:val="22"/>
          <w:szCs w:val="22"/>
        </w:rPr>
        <w:t xml:space="preserve"> m</w:t>
      </w:r>
      <w:r w:rsidR="00875EAB">
        <w:rPr>
          <w:rFonts w:ascii="Trebuchet MS" w:hAnsi="Trebuchet MS" w:cs="Calibri"/>
          <w:color w:val="000000"/>
          <w:sz w:val="22"/>
          <w:szCs w:val="22"/>
        </w:rPr>
        <w:t>ă</w:t>
      </w:r>
      <w:r w:rsidRPr="000A5C56">
        <w:rPr>
          <w:rFonts w:ascii="Trebuchet MS" w:hAnsi="Trebuchet MS" w:cs="Calibri"/>
          <w:color w:val="000000"/>
          <w:sz w:val="22"/>
          <w:szCs w:val="22"/>
        </w:rPr>
        <w:t>surile de transfer de cunoștințe, de consiliere, de informare pe AKIS să fie primele care vor fi lansate în programarea viitoare, pentru a se evita situația din programarea actuală în care măsurile au fost lansate după ce jumătate din fondurile programului au fost cheltuite.</w:t>
      </w:r>
    </w:p>
    <w:p w14:paraId="04B4A5B1" w14:textId="77777777" w:rsidR="000A5C56" w:rsidRPr="000A5C56" w:rsidRDefault="000A5C56" w:rsidP="000A5C56">
      <w:pPr>
        <w:numPr>
          <w:ilvl w:val="0"/>
          <w:numId w:val="13"/>
        </w:numPr>
        <w:jc w:val="both"/>
        <w:rPr>
          <w:rFonts w:ascii="Trebuchet MS" w:hAnsi="Trebuchet MS" w:cs="Calibri"/>
          <w:color w:val="000000"/>
          <w:sz w:val="22"/>
          <w:szCs w:val="22"/>
        </w:rPr>
      </w:pPr>
      <w:r w:rsidRPr="000A5C56">
        <w:rPr>
          <w:rFonts w:ascii="Trebuchet MS" w:hAnsi="Trebuchet MS" w:cs="Calibri"/>
          <w:color w:val="000000"/>
          <w:sz w:val="22"/>
          <w:szCs w:val="22"/>
        </w:rPr>
        <w:t>acordarea unei atenții sporite pregătirii tehnice și practice și expertizei formatorilor, pentru a fi siguri că aceste cursuri vor avea rezultatele scontate.</w:t>
      </w:r>
    </w:p>
    <w:p w14:paraId="21453D36" w14:textId="77777777" w:rsidR="000A5C56" w:rsidRPr="000A5C56" w:rsidRDefault="000A5C56" w:rsidP="000A5C56">
      <w:pPr>
        <w:numPr>
          <w:ilvl w:val="0"/>
          <w:numId w:val="13"/>
        </w:numPr>
        <w:jc w:val="both"/>
        <w:rPr>
          <w:rFonts w:ascii="Trebuchet MS" w:hAnsi="Trebuchet MS" w:cs="Calibri"/>
          <w:color w:val="000000"/>
          <w:sz w:val="22"/>
          <w:szCs w:val="22"/>
        </w:rPr>
      </w:pPr>
      <w:r w:rsidRPr="000A5C56">
        <w:rPr>
          <w:rFonts w:ascii="Trebuchet MS" w:hAnsi="Trebuchet MS" w:cs="Calibri"/>
          <w:color w:val="000000"/>
          <w:sz w:val="22"/>
          <w:szCs w:val="22"/>
        </w:rPr>
        <w:t>clarificarea listei cu potențialii beneficiari, considerând că e nevoie de o precizare clară prin care trebuie acoperite toate nevoile, respectiv: creșterea gradului de asociere al fermierilor în forme de organizare cu rol economic, formarea membrilor formelor de organizare cu rol economic, instruirea și perfecționarea continuă a președinților, membrilor consiliilor de administrație, managerilor, contabililor, angajaților din direcțiile agricole, ANAF și direcțiile regionale ale finanțelor publice care interacționează cu aceste forme de organizare.</w:t>
      </w:r>
    </w:p>
    <w:p w14:paraId="784A0626" w14:textId="77777777" w:rsidR="000A5C56" w:rsidRPr="000A5C56" w:rsidRDefault="000A5C56" w:rsidP="000A5C56">
      <w:pPr>
        <w:numPr>
          <w:ilvl w:val="0"/>
          <w:numId w:val="13"/>
        </w:numPr>
        <w:jc w:val="both"/>
        <w:rPr>
          <w:rFonts w:ascii="Trebuchet MS" w:hAnsi="Trebuchet MS" w:cs="Calibri"/>
          <w:color w:val="000000"/>
          <w:sz w:val="22"/>
          <w:szCs w:val="22"/>
        </w:rPr>
      </w:pPr>
      <w:r w:rsidRPr="000A5C56">
        <w:rPr>
          <w:rFonts w:ascii="Trebuchet MS" w:hAnsi="Trebuchet MS" w:cs="Calibri"/>
          <w:color w:val="000000"/>
          <w:sz w:val="22"/>
          <w:szCs w:val="22"/>
        </w:rPr>
        <w:t xml:space="preserve">necesitatea conștientizării importanței formării fermierilor privind implementarea unui cadru de management integrat și control în vederea gestionarii riscurilor în agricultură. A mai precizat că, în ceea ce privește condițiile de eligibilitate au fost preluate o parte din propunerilor transmise, iar referitor la consorțiu, a propus înlocuirea lui „sau” cu „și” în fraza „fermieri, cooperativa agricolă, grup de producători, organizație profesională de ramură </w:t>
      </w:r>
      <w:r w:rsidRPr="000A5C56">
        <w:rPr>
          <w:rFonts w:ascii="Trebuchet MS" w:hAnsi="Trebuchet MS" w:cs="Calibri"/>
          <w:i/>
          <w:color w:val="000000"/>
          <w:sz w:val="22"/>
          <w:szCs w:val="22"/>
        </w:rPr>
        <w:t>sau</w:t>
      </w:r>
      <w:r w:rsidRPr="000A5C56">
        <w:rPr>
          <w:rFonts w:ascii="Trebuchet MS" w:hAnsi="Trebuchet MS" w:cs="Calibri"/>
          <w:color w:val="000000"/>
          <w:sz w:val="22"/>
          <w:szCs w:val="22"/>
        </w:rPr>
        <w:t xml:space="preserve"> uniune de ramura reprezentativă”, spunând că acestea sunt complementare și se susțin reciproc. A menționat aceasta pentru a preveni anumite situații din trecut în care anumite firme private au făcut o informare, o consiliere care nu a avut rezultate prea bune în piață.</w:t>
      </w:r>
    </w:p>
    <w:p w14:paraId="4ADACF39" w14:textId="77777777" w:rsidR="000A5C56" w:rsidRPr="000A5C56" w:rsidRDefault="000A5C56" w:rsidP="000A5C56">
      <w:pPr>
        <w:numPr>
          <w:ilvl w:val="0"/>
          <w:numId w:val="13"/>
        </w:numPr>
        <w:jc w:val="both"/>
        <w:rPr>
          <w:rFonts w:ascii="Trebuchet MS" w:hAnsi="Trebuchet MS" w:cs="Calibri"/>
          <w:color w:val="000000"/>
          <w:sz w:val="22"/>
          <w:szCs w:val="22"/>
        </w:rPr>
      </w:pPr>
      <w:r w:rsidRPr="000A5C56">
        <w:rPr>
          <w:rFonts w:ascii="Trebuchet MS" w:hAnsi="Trebuchet MS" w:cs="Calibri"/>
          <w:color w:val="000000"/>
          <w:sz w:val="22"/>
          <w:szCs w:val="22"/>
        </w:rPr>
        <w:t xml:space="preserve">În ceea ce privește </w:t>
      </w:r>
      <w:r w:rsidRPr="000A5C56">
        <w:rPr>
          <w:rFonts w:ascii="Trebuchet MS" w:hAnsi="Trebuchet MS" w:cs="Calibri"/>
          <w:i/>
          <w:color w:val="000000"/>
          <w:sz w:val="22"/>
          <w:szCs w:val="22"/>
        </w:rPr>
        <w:t>criteriile de eligibilitate</w:t>
      </w:r>
      <w:r w:rsidRPr="000A5C56">
        <w:rPr>
          <w:rFonts w:ascii="Trebuchet MS" w:hAnsi="Trebuchet MS" w:cs="Calibri"/>
          <w:color w:val="000000"/>
          <w:sz w:val="22"/>
          <w:szCs w:val="22"/>
        </w:rPr>
        <w:t xml:space="preserve"> consideră necesar să fie precizat și „societate specializată de consultanța” pe segmentul respectiv, dând exemplul </w:t>
      </w:r>
      <w:r w:rsidRPr="000A5C56">
        <w:rPr>
          <w:rFonts w:ascii="Trebuchet MS" w:hAnsi="Trebuchet MS" w:cs="Calibri"/>
          <w:i/>
          <w:color w:val="000000"/>
          <w:sz w:val="22"/>
          <w:szCs w:val="22"/>
        </w:rPr>
        <w:t>managementul riscului în sectorul agricol cu accent pe riscurile catastrofice</w:t>
      </w:r>
      <w:r w:rsidRPr="000A5C56">
        <w:rPr>
          <w:rFonts w:ascii="Trebuchet MS" w:hAnsi="Trebuchet MS" w:cs="Calibri"/>
          <w:color w:val="000000"/>
          <w:sz w:val="22"/>
          <w:szCs w:val="22"/>
        </w:rPr>
        <w:t xml:space="preserve"> și arătând că de un an și jumătate este colaborare pentru a găsi o soluție pe </w:t>
      </w:r>
      <w:r w:rsidRPr="000A5C56">
        <w:rPr>
          <w:rFonts w:ascii="Trebuchet MS" w:hAnsi="Trebuchet MS" w:cs="Calibri"/>
          <w:color w:val="000000"/>
          <w:sz w:val="22"/>
          <w:szCs w:val="22"/>
        </w:rPr>
        <w:lastRenderedPageBreak/>
        <w:t>managementul riscului, însă a constatat că sunt multe informații tehnice. Astfel, a apreciat că este foarte puțin probabil ca o persoana/entitate care nu este specializată pe acest domeniu să poată face o instruire și o consiliere adecvată.</w:t>
      </w:r>
    </w:p>
    <w:p w14:paraId="474C9B71" w14:textId="77777777" w:rsidR="000A5C56" w:rsidRPr="000A5C56" w:rsidRDefault="000A5C56" w:rsidP="000A5C56">
      <w:pPr>
        <w:numPr>
          <w:ilvl w:val="0"/>
          <w:numId w:val="13"/>
        </w:numPr>
        <w:jc w:val="both"/>
        <w:rPr>
          <w:rFonts w:ascii="Trebuchet MS" w:hAnsi="Trebuchet MS" w:cs="Calibri"/>
          <w:color w:val="000000"/>
          <w:sz w:val="22"/>
          <w:szCs w:val="22"/>
        </w:rPr>
      </w:pPr>
      <w:r w:rsidRPr="000A5C56">
        <w:rPr>
          <w:rFonts w:ascii="Trebuchet MS" w:hAnsi="Trebuchet MS" w:cs="Calibri"/>
          <w:color w:val="000000"/>
          <w:sz w:val="22"/>
          <w:szCs w:val="22"/>
        </w:rPr>
        <w:t>De asemenea</w:t>
      </w:r>
      <w:r w:rsidR="00875EAB">
        <w:rPr>
          <w:rFonts w:ascii="Trebuchet MS" w:hAnsi="Trebuchet MS" w:cs="Calibri"/>
          <w:color w:val="000000"/>
          <w:sz w:val="22"/>
          <w:szCs w:val="22"/>
        </w:rPr>
        <w:t xml:space="preserve">, </w:t>
      </w:r>
      <w:r w:rsidRPr="000A5C56">
        <w:rPr>
          <w:rFonts w:ascii="Trebuchet MS" w:hAnsi="Trebuchet MS" w:cs="Calibri"/>
          <w:color w:val="000000"/>
          <w:sz w:val="22"/>
          <w:szCs w:val="22"/>
        </w:rPr>
        <w:t>a propus adăugarea la actorii relevanți din cadrul Unității de sprijin AKIS a responsabililor direcțiilor agricole care se ocupă de cooperative și grupuri de producători, salariații ANAF care interferează cu reprezentanții formelor de asociere cu rol economic</w:t>
      </w:r>
      <w:r w:rsidR="00875EAB">
        <w:rPr>
          <w:rFonts w:ascii="Trebuchet MS" w:hAnsi="Trebuchet MS" w:cs="Calibri"/>
          <w:color w:val="000000"/>
          <w:sz w:val="22"/>
          <w:szCs w:val="22"/>
        </w:rPr>
        <w:t>.</w:t>
      </w:r>
    </w:p>
    <w:p w14:paraId="60F420CE" w14:textId="77777777" w:rsidR="000A5C56" w:rsidRPr="000A5C56" w:rsidRDefault="000A5C56" w:rsidP="000A5C56">
      <w:pPr>
        <w:numPr>
          <w:ilvl w:val="0"/>
          <w:numId w:val="13"/>
        </w:numPr>
        <w:jc w:val="both"/>
        <w:rPr>
          <w:rFonts w:ascii="Trebuchet MS" w:hAnsi="Trebuchet MS" w:cs="Calibri"/>
          <w:color w:val="000000"/>
          <w:sz w:val="22"/>
          <w:szCs w:val="22"/>
        </w:rPr>
      </w:pPr>
      <w:r w:rsidRPr="000A5C56">
        <w:rPr>
          <w:rFonts w:ascii="Trebuchet MS" w:hAnsi="Trebuchet MS" w:cs="Calibri"/>
          <w:color w:val="000000"/>
          <w:sz w:val="22"/>
          <w:szCs w:val="22"/>
        </w:rPr>
        <w:t>Un ultim aspect menționat a avut în vedere strategia pentru digitalizare – a se adăuga și sesiuni interactive de creștere a gradului de asociere și cooperare între fermieri, cu rezultate cuantificabile trimestrial.</w:t>
      </w:r>
    </w:p>
    <w:p w14:paraId="109B681D" w14:textId="77777777" w:rsidR="000A5C56" w:rsidRPr="000A5C56" w:rsidRDefault="000A5C56" w:rsidP="000A5C56">
      <w:pPr>
        <w:jc w:val="both"/>
        <w:rPr>
          <w:rFonts w:ascii="Trebuchet MS" w:hAnsi="Trebuchet MS" w:cs="Calibri"/>
          <w:color w:val="000000"/>
          <w:sz w:val="22"/>
          <w:szCs w:val="22"/>
        </w:rPr>
      </w:pPr>
      <w:r w:rsidRPr="00157C6E">
        <w:rPr>
          <w:rFonts w:ascii="Trebuchet MS" w:hAnsi="Trebuchet MS" w:cs="Calibri"/>
          <w:b/>
          <w:color w:val="000000"/>
          <w:sz w:val="22"/>
          <w:szCs w:val="22"/>
        </w:rPr>
        <w:t>Dl. Florentin Bercu</w:t>
      </w:r>
      <w:r w:rsidRPr="000A5C56">
        <w:rPr>
          <w:rFonts w:ascii="Trebuchet MS" w:hAnsi="Trebuchet MS" w:cs="Calibri"/>
          <w:color w:val="000000"/>
          <w:sz w:val="22"/>
          <w:szCs w:val="22"/>
        </w:rPr>
        <w:t xml:space="preserve"> a precizat că va reveni în scris cu aceste propuneri.</w:t>
      </w:r>
    </w:p>
    <w:p w14:paraId="34F5DBE1" w14:textId="77777777" w:rsidR="000A5C56" w:rsidRPr="000A5C56" w:rsidRDefault="000A5C56" w:rsidP="000A5C56">
      <w:pPr>
        <w:jc w:val="both"/>
        <w:rPr>
          <w:rFonts w:ascii="Trebuchet MS" w:hAnsi="Trebuchet MS" w:cs="Calibri"/>
          <w:color w:val="000000"/>
          <w:sz w:val="22"/>
          <w:szCs w:val="22"/>
        </w:rPr>
      </w:pPr>
    </w:p>
    <w:p w14:paraId="57011B2E" w14:textId="77777777" w:rsidR="000A5C56" w:rsidRPr="000A5C56" w:rsidRDefault="000A5C56" w:rsidP="000A5C56">
      <w:pPr>
        <w:jc w:val="both"/>
        <w:rPr>
          <w:rFonts w:ascii="Trebuchet MS" w:hAnsi="Trebuchet MS" w:cs="Calibri"/>
          <w:color w:val="000000"/>
          <w:sz w:val="22"/>
          <w:szCs w:val="22"/>
        </w:rPr>
      </w:pPr>
      <w:r w:rsidRPr="004F1B09">
        <w:rPr>
          <w:rFonts w:ascii="Trebuchet MS" w:hAnsi="Trebuchet MS" w:cs="Calibri"/>
          <w:color w:val="000000"/>
          <w:sz w:val="22"/>
          <w:szCs w:val="22"/>
        </w:rPr>
        <w:t xml:space="preserve">Referitor la </w:t>
      </w:r>
      <w:r w:rsidRPr="004F1B09">
        <w:rPr>
          <w:rFonts w:ascii="Trebuchet MS" w:hAnsi="Trebuchet MS" w:cs="Calibri"/>
          <w:i/>
          <w:color w:val="000000"/>
          <w:sz w:val="22"/>
          <w:szCs w:val="22"/>
        </w:rPr>
        <w:t>criteriile de eligibilitate</w:t>
      </w:r>
      <w:r w:rsidRPr="004F1B09">
        <w:rPr>
          <w:rFonts w:ascii="Trebuchet MS" w:hAnsi="Trebuchet MS" w:cs="Calibri"/>
          <w:color w:val="000000"/>
          <w:sz w:val="22"/>
          <w:szCs w:val="22"/>
        </w:rPr>
        <w:t xml:space="preserve"> pentru măsura care privește</w:t>
      </w:r>
      <w:r w:rsidRPr="000A5C56">
        <w:rPr>
          <w:rFonts w:ascii="Trebuchet MS" w:hAnsi="Trebuchet MS" w:cs="Calibri"/>
          <w:color w:val="000000"/>
          <w:sz w:val="22"/>
          <w:szCs w:val="22"/>
        </w:rPr>
        <w:t xml:space="preserve"> formarea profesională, </w:t>
      </w:r>
      <w:r w:rsidRPr="00157C6E">
        <w:rPr>
          <w:rFonts w:ascii="Trebuchet MS" w:hAnsi="Trebuchet MS" w:cs="Calibri"/>
          <w:b/>
          <w:color w:val="000000"/>
          <w:sz w:val="22"/>
          <w:szCs w:val="22"/>
        </w:rPr>
        <w:t xml:space="preserve">dna. Steliana </w:t>
      </w:r>
      <w:proofErr w:type="spellStart"/>
      <w:r w:rsidRPr="00157C6E">
        <w:rPr>
          <w:rFonts w:ascii="Trebuchet MS" w:hAnsi="Trebuchet MS" w:cs="Calibri"/>
          <w:b/>
          <w:color w:val="000000"/>
          <w:sz w:val="22"/>
          <w:szCs w:val="22"/>
        </w:rPr>
        <w:t>R</w:t>
      </w:r>
      <w:r w:rsidR="00875EAB" w:rsidRPr="00157C6E">
        <w:rPr>
          <w:rFonts w:ascii="Trebuchet MS" w:hAnsi="Trebuchet MS" w:cs="Calibri"/>
          <w:b/>
          <w:color w:val="000000"/>
          <w:sz w:val="22"/>
          <w:szCs w:val="22"/>
        </w:rPr>
        <w:t>odino</w:t>
      </w:r>
      <w:proofErr w:type="spellEnd"/>
      <w:r w:rsidRPr="000A5C56">
        <w:rPr>
          <w:rFonts w:ascii="Trebuchet MS" w:hAnsi="Trebuchet MS" w:cs="Calibri"/>
          <w:color w:val="000000"/>
          <w:sz w:val="22"/>
          <w:szCs w:val="22"/>
        </w:rPr>
        <w:t xml:space="preserve">, </w:t>
      </w:r>
      <w:r w:rsidRPr="00875EAB">
        <w:rPr>
          <w:rFonts w:ascii="Trebuchet MS" w:hAnsi="Trebuchet MS" w:cs="Calibri"/>
          <w:b/>
          <w:color w:val="000000"/>
          <w:sz w:val="22"/>
          <w:szCs w:val="22"/>
        </w:rPr>
        <w:t>Asociația Fermierilor din România</w:t>
      </w:r>
      <w:r w:rsidRPr="000A5C56">
        <w:rPr>
          <w:rFonts w:ascii="Trebuchet MS" w:hAnsi="Trebuchet MS" w:cs="Calibri"/>
          <w:color w:val="000000"/>
          <w:sz w:val="22"/>
          <w:szCs w:val="22"/>
        </w:rPr>
        <w:t>, a menționat că există mențiunea ca instituția care aplică pentru finanțare să aibă obiect de activitate domeniul form</w:t>
      </w:r>
      <w:r w:rsidR="00875EAB">
        <w:rPr>
          <w:rFonts w:ascii="Trebuchet MS" w:hAnsi="Trebuchet MS" w:cs="Calibri"/>
          <w:color w:val="000000"/>
          <w:sz w:val="22"/>
          <w:szCs w:val="22"/>
        </w:rPr>
        <w:t>ă</w:t>
      </w:r>
      <w:r w:rsidRPr="000A5C56">
        <w:rPr>
          <w:rFonts w:ascii="Trebuchet MS" w:hAnsi="Trebuchet MS" w:cs="Calibri"/>
          <w:color w:val="000000"/>
          <w:sz w:val="22"/>
          <w:szCs w:val="22"/>
        </w:rPr>
        <w:t xml:space="preserve">rii profesionale. A întrebat dacă, pe viitor, va fi legată această condiție de eligibilitate de codurile CAEN, explicând că această problemă apare în urma faptului că nu multe institute de cercetare au cod CAEN de formare profesională, ele fiind create prin </w:t>
      </w:r>
      <w:r w:rsidR="00D2170F">
        <w:rPr>
          <w:rFonts w:ascii="Trebuchet MS" w:hAnsi="Trebuchet MS" w:cs="Calibri"/>
          <w:color w:val="000000"/>
          <w:sz w:val="22"/>
          <w:szCs w:val="22"/>
        </w:rPr>
        <w:t>H</w:t>
      </w:r>
      <w:r w:rsidRPr="000A5C56">
        <w:rPr>
          <w:rFonts w:ascii="Trebuchet MS" w:hAnsi="Trebuchet MS" w:cs="Calibri"/>
          <w:color w:val="000000"/>
          <w:sz w:val="22"/>
          <w:szCs w:val="22"/>
        </w:rPr>
        <w:t>otărâre de Guvern și sunt sub reglementările diviziunii 8.5 care se referă la învățământ, unde este un alt cod CAEN. A precizat că acest lucru poate duce la restricționarea accesului institutelor de cercetare.</w:t>
      </w:r>
    </w:p>
    <w:p w14:paraId="607CA8BF" w14:textId="77777777" w:rsidR="000A5C56" w:rsidRPr="000A5C56" w:rsidRDefault="000A5C56" w:rsidP="000A5C56">
      <w:pPr>
        <w:jc w:val="both"/>
        <w:rPr>
          <w:rFonts w:ascii="Trebuchet MS" w:hAnsi="Trebuchet MS" w:cs="Calibri"/>
          <w:color w:val="000000"/>
          <w:sz w:val="22"/>
          <w:szCs w:val="22"/>
        </w:rPr>
      </w:pPr>
    </w:p>
    <w:p w14:paraId="29629CF3" w14:textId="77777777" w:rsidR="000A5C56" w:rsidRPr="000A5C56" w:rsidRDefault="006C0F1C" w:rsidP="000A5C56">
      <w:pPr>
        <w:jc w:val="both"/>
        <w:rPr>
          <w:rFonts w:ascii="Trebuchet MS" w:hAnsi="Trebuchet MS" w:cs="Calibri"/>
          <w:color w:val="000000"/>
          <w:sz w:val="22"/>
          <w:szCs w:val="22"/>
        </w:rPr>
      </w:pPr>
      <w:r>
        <w:rPr>
          <w:rFonts w:ascii="Trebuchet MS" w:hAnsi="Trebuchet MS" w:cs="Calibri"/>
          <w:color w:val="000000"/>
          <w:sz w:val="22"/>
          <w:szCs w:val="22"/>
        </w:rPr>
        <w:t>R</w:t>
      </w:r>
      <w:r w:rsidR="000A5C56" w:rsidRPr="000A5C56">
        <w:rPr>
          <w:rFonts w:ascii="Trebuchet MS" w:hAnsi="Trebuchet MS" w:cs="Calibri"/>
          <w:color w:val="000000"/>
          <w:sz w:val="22"/>
          <w:szCs w:val="22"/>
        </w:rPr>
        <w:t xml:space="preserve">eferitor la criteriile de eligibilitate, </w:t>
      </w:r>
      <w:r w:rsidR="000A5C56" w:rsidRPr="00157C6E">
        <w:rPr>
          <w:rFonts w:ascii="Trebuchet MS" w:hAnsi="Trebuchet MS" w:cs="Calibri"/>
          <w:b/>
          <w:color w:val="000000"/>
          <w:sz w:val="22"/>
          <w:szCs w:val="22"/>
        </w:rPr>
        <w:t xml:space="preserve">dna. Steliana </w:t>
      </w:r>
      <w:proofErr w:type="spellStart"/>
      <w:r w:rsidR="000A5C56" w:rsidRPr="00157C6E">
        <w:rPr>
          <w:rFonts w:ascii="Trebuchet MS" w:hAnsi="Trebuchet MS" w:cs="Calibri"/>
          <w:b/>
          <w:color w:val="000000"/>
          <w:sz w:val="22"/>
          <w:szCs w:val="22"/>
        </w:rPr>
        <w:t>R</w:t>
      </w:r>
      <w:r w:rsidR="00875EAB" w:rsidRPr="00157C6E">
        <w:rPr>
          <w:rFonts w:ascii="Trebuchet MS" w:hAnsi="Trebuchet MS" w:cs="Calibri"/>
          <w:b/>
          <w:color w:val="000000"/>
          <w:sz w:val="22"/>
          <w:szCs w:val="22"/>
        </w:rPr>
        <w:t>odino</w:t>
      </w:r>
      <w:proofErr w:type="spellEnd"/>
      <w:r w:rsidR="000A5C56" w:rsidRPr="000A5C56">
        <w:rPr>
          <w:rFonts w:ascii="Trebuchet MS" w:hAnsi="Trebuchet MS" w:cs="Calibri"/>
          <w:color w:val="000000"/>
          <w:sz w:val="22"/>
          <w:szCs w:val="22"/>
        </w:rPr>
        <w:t xml:space="preserve"> a atra</w:t>
      </w:r>
      <w:r>
        <w:rPr>
          <w:rFonts w:ascii="Trebuchet MS" w:hAnsi="Trebuchet MS" w:cs="Calibri"/>
          <w:color w:val="000000"/>
          <w:sz w:val="22"/>
          <w:szCs w:val="22"/>
        </w:rPr>
        <w:t>s</w:t>
      </w:r>
      <w:r w:rsidR="000A5C56" w:rsidRPr="000A5C56">
        <w:rPr>
          <w:rFonts w:ascii="Trebuchet MS" w:hAnsi="Trebuchet MS" w:cs="Calibri"/>
          <w:color w:val="000000"/>
          <w:sz w:val="22"/>
          <w:szCs w:val="22"/>
        </w:rPr>
        <w:t xml:space="preserve"> atenția asupra faptului că, în proiectele ADER, în ceea ce privește formele de organizare, ONG-urile nu sunt eligibile ca și parteneri.</w:t>
      </w:r>
    </w:p>
    <w:p w14:paraId="472BEFE4" w14:textId="77777777" w:rsidR="000A5C56" w:rsidRPr="000A5C56" w:rsidRDefault="000A5C56" w:rsidP="000A5C56">
      <w:pPr>
        <w:jc w:val="both"/>
        <w:rPr>
          <w:rFonts w:ascii="Trebuchet MS" w:hAnsi="Trebuchet MS" w:cs="Calibri"/>
          <w:color w:val="000000"/>
          <w:sz w:val="22"/>
          <w:szCs w:val="22"/>
        </w:rPr>
      </w:pPr>
    </w:p>
    <w:p w14:paraId="7B9EE0F4" w14:textId="77777777" w:rsidR="000A5C56" w:rsidRPr="000A5C56" w:rsidRDefault="000A5C56" w:rsidP="000A5C56">
      <w:pPr>
        <w:jc w:val="both"/>
        <w:rPr>
          <w:rFonts w:ascii="Trebuchet MS" w:hAnsi="Trebuchet MS" w:cs="Calibri"/>
          <w:color w:val="000000"/>
          <w:sz w:val="22"/>
          <w:szCs w:val="22"/>
        </w:rPr>
      </w:pPr>
      <w:r w:rsidRPr="00157C6E">
        <w:rPr>
          <w:rFonts w:ascii="Trebuchet MS" w:hAnsi="Trebuchet MS" w:cs="Calibri"/>
          <w:b/>
          <w:color w:val="000000"/>
          <w:sz w:val="22"/>
          <w:szCs w:val="22"/>
        </w:rPr>
        <w:t>Dl. Bogdan Alecu</w:t>
      </w:r>
      <w:r w:rsidRPr="000A5C56">
        <w:rPr>
          <w:rFonts w:ascii="Trebuchet MS" w:hAnsi="Trebuchet MS" w:cs="Calibri"/>
          <w:color w:val="000000"/>
          <w:sz w:val="22"/>
          <w:szCs w:val="22"/>
        </w:rPr>
        <w:t xml:space="preserve"> a răspuns că, în ceea ce privește observația privind codul CAEN, se va avea în vedere clarificarea la momentul definitivării ghidului. În ceea ce privește zona de ADER, a precizat că reprezentanții ministerului își doresc o relație între fermieri și institutele de cercetare. A precizat că dacă într-adevăr nu pot fi eligibile ONG-urile sau alte forme de organizare care ar putea fi utile, reprezentanții misterului vor încerca să facă demersurile necesare pentru a modifica legislația națională. </w:t>
      </w:r>
      <w:r w:rsidRPr="004F1B09">
        <w:rPr>
          <w:rFonts w:ascii="Trebuchet MS" w:hAnsi="Trebuchet MS" w:cs="Calibri"/>
          <w:b/>
          <w:color w:val="000000"/>
          <w:sz w:val="22"/>
          <w:szCs w:val="22"/>
        </w:rPr>
        <w:t>Dl Bogdan Alecu</w:t>
      </w:r>
      <w:r w:rsidRPr="000A5C56">
        <w:rPr>
          <w:rFonts w:ascii="Trebuchet MS" w:hAnsi="Trebuchet MS" w:cs="Calibri"/>
          <w:color w:val="000000"/>
          <w:sz w:val="22"/>
          <w:szCs w:val="22"/>
        </w:rPr>
        <w:t xml:space="preserve"> a adăugat că este un proces care ține de ministerul agriculturii. </w:t>
      </w:r>
    </w:p>
    <w:p w14:paraId="1928FCC2" w14:textId="77777777" w:rsidR="000A5C56" w:rsidRPr="000A5C56" w:rsidRDefault="000A5C56" w:rsidP="000A5C56">
      <w:pPr>
        <w:jc w:val="both"/>
        <w:rPr>
          <w:rFonts w:ascii="Trebuchet MS" w:hAnsi="Trebuchet MS" w:cs="Calibri"/>
          <w:color w:val="000000"/>
          <w:sz w:val="22"/>
          <w:szCs w:val="22"/>
        </w:rPr>
      </w:pPr>
    </w:p>
    <w:p w14:paraId="54756BBA" w14:textId="77777777" w:rsidR="000A5C56" w:rsidRPr="000A5C56" w:rsidRDefault="000A5C56" w:rsidP="000A5C56">
      <w:pPr>
        <w:jc w:val="both"/>
        <w:rPr>
          <w:rFonts w:ascii="Trebuchet MS" w:hAnsi="Trebuchet MS" w:cs="Calibri"/>
          <w:color w:val="000000"/>
          <w:sz w:val="22"/>
          <w:szCs w:val="22"/>
        </w:rPr>
      </w:pPr>
      <w:r w:rsidRPr="000A5C56">
        <w:rPr>
          <w:rFonts w:ascii="Trebuchet MS" w:hAnsi="Trebuchet MS" w:cs="Calibri"/>
          <w:color w:val="000000"/>
          <w:sz w:val="22"/>
          <w:szCs w:val="22"/>
        </w:rPr>
        <w:t xml:space="preserve">Intervenind pe acest subiect, </w:t>
      </w:r>
      <w:r w:rsidRPr="00157C6E">
        <w:rPr>
          <w:rFonts w:ascii="Trebuchet MS" w:hAnsi="Trebuchet MS" w:cs="Calibri"/>
          <w:b/>
          <w:color w:val="000000"/>
          <w:sz w:val="22"/>
          <w:szCs w:val="22"/>
        </w:rPr>
        <w:t>dl. Aurel Badiu</w:t>
      </w:r>
      <w:r w:rsidRPr="000A5C56">
        <w:rPr>
          <w:rFonts w:ascii="Trebuchet MS" w:hAnsi="Trebuchet MS" w:cs="Calibri"/>
          <w:color w:val="000000"/>
          <w:sz w:val="22"/>
          <w:szCs w:val="22"/>
        </w:rPr>
        <w:t xml:space="preserve"> a menționat că planul sectorial este reglementat printr-un HG care poate fi modificat strict de către ministerul cercetării, prin urmare trebuie făcute intervenții către acest minister pentru modificarea legislației, iar în ceea ce privește vocația partenerială a asociațiilor profesionale, consideră că nu sunt restricții explicite. O structura partenerială din zona filierelor de produs poate fi introdusă ca și partener în proiectele ADER însă pe domeniul diseminării, demonstrării, nu neapărat pe domeniul cercetării.</w:t>
      </w:r>
    </w:p>
    <w:p w14:paraId="37B2A2D3" w14:textId="77777777" w:rsidR="000A5C56" w:rsidRPr="000A5C56" w:rsidRDefault="000A5C56" w:rsidP="000A5C56">
      <w:pPr>
        <w:jc w:val="both"/>
        <w:rPr>
          <w:rFonts w:ascii="Trebuchet MS" w:hAnsi="Trebuchet MS" w:cs="Calibri"/>
          <w:color w:val="000000"/>
          <w:sz w:val="22"/>
          <w:szCs w:val="22"/>
        </w:rPr>
      </w:pPr>
      <w:r w:rsidRPr="00157C6E">
        <w:rPr>
          <w:rFonts w:ascii="Trebuchet MS" w:hAnsi="Trebuchet MS" w:cs="Calibri"/>
          <w:b/>
          <w:color w:val="000000"/>
          <w:sz w:val="22"/>
          <w:szCs w:val="22"/>
        </w:rPr>
        <w:t>Dl. Aurel Badiu</w:t>
      </w:r>
      <w:r w:rsidRPr="000A5C56">
        <w:rPr>
          <w:rFonts w:ascii="Trebuchet MS" w:hAnsi="Trebuchet MS" w:cs="Calibri"/>
          <w:color w:val="000000"/>
          <w:sz w:val="22"/>
          <w:szCs w:val="22"/>
        </w:rPr>
        <w:t xml:space="preserve"> consideră că un aspect de discutat este finanțarea acestei activități </w:t>
      </w:r>
      <w:r w:rsidR="00B552B6">
        <w:rPr>
          <w:rFonts w:ascii="Trebuchet MS" w:hAnsi="Trebuchet MS" w:cs="Calibri"/>
          <w:color w:val="000000"/>
          <w:sz w:val="22"/>
          <w:szCs w:val="22"/>
        </w:rPr>
        <w:t>î</w:t>
      </w:r>
      <w:r w:rsidRPr="000A5C56">
        <w:rPr>
          <w:rFonts w:ascii="Trebuchet MS" w:hAnsi="Trebuchet MS" w:cs="Calibri"/>
          <w:color w:val="000000"/>
          <w:sz w:val="22"/>
          <w:szCs w:val="22"/>
        </w:rPr>
        <w:t>n mod explicit din banii care sunt contractați de către coordonatorul proiectului și lucrul acesta trebuie lămurit fie la nivelul ministerului, care să accepte acest partener, fie la nivelul HG modificate.</w:t>
      </w:r>
    </w:p>
    <w:p w14:paraId="5B1D53D7" w14:textId="77777777" w:rsidR="000A5C56" w:rsidRPr="000A5C56" w:rsidRDefault="000A5C56" w:rsidP="000A5C56">
      <w:pPr>
        <w:jc w:val="both"/>
        <w:rPr>
          <w:rFonts w:ascii="Trebuchet MS" w:hAnsi="Trebuchet MS" w:cs="Calibri"/>
          <w:color w:val="000000"/>
          <w:sz w:val="22"/>
          <w:szCs w:val="22"/>
        </w:rPr>
      </w:pPr>
    </w:p>
    <w:p w14:paraId="0F263B1F" w14:textId="77777777" w:rsidR="000A5C56" w:rsidRPr="000A5C56" w:rsidRDefault="000A5C56" w:rsidP="000A5C56">
      <w:pPr>
        <w:jc w:val="both"/>
        <w:rPr>
          <w:rFonts w:ascii="Trebuchet MS" w:hAnsi="Trebuchet MS" w:cs="Calibri"/>
          <w:color w:val="000000"/>
          <w:sz w:val="22"/>
          <w:szCs w:val="22"/>
        </w:rPr>
      </w:pPr>
      <w:r w:rsidRPr="000A5C56">
        <w:rPr>
          <w:rFonts w:ascii="Trebuchet MS" w:hAnsi="Trebuchet MS" w:cs="Calibri"/>
          <w:color w:val="000000"/>
          <w:sz w:val="22"/>
          <w:szCs w:val="22"/>
        </w:rPr>
        <w:t xml:space="preserve">Cu privire la activitățile specifice – secțiunea 1.1.6 și la modul în care se percep persoanele cu competențele respective, </w:t>
      </w:r>
      <w:r w:rsidRPr="00157C6E">
        <w:rPr>
          <w:rFonts w:ascii="Trebuchet MS" w:hAnsi="Trebuchet MS" w:cs="Calibri"/>
          <w:b/>
          <w:color w:val="000000"/>
          <w:sz w:val="22"/>
          <w:szCs w:val="22"/>
        </w:rPr>
        <w:t>dl. Cristian Găină</w:t>
      </w:r>
      <w:r w:rsidRPr="000A5C56">
        <w:rPr>
          <w:rFonts w:ascii="Trebuchet MS" w:hAnsi="Trebuchet MS" w:cs="Calibri"/>
          <w:color w:val="000000"/>
          <w:sz w:val="22"/>
          <w:szCs w:val="22"/>
        </w:rPr>
        <w:t xml:space="preserve"> a menționat că există un circuit al unor tipologii de persoane care au roluri diferite. În prima etapă, transferul de cunoștințe și condiții de învățare sunt pentru cei care sunt facilitatori, adică sunt în componența unităților de sprijin regionale. Aceștia informează piața. Urmează evaluatorii, cei care preiau nevoile si le împart în categorii, aceștia sunt din cadrul asociațiilor profesionale, a instituțiilor de învățământ, partea academică, pentru că ei vor evalua nevoia.</w:t>
      </w:r>
    </w:p>
    <w:p w14:paraId="48B6C9D6" w14:textId="77777777" w:rsidR="000A5C56" w:rsidRPr="000A5C56" w:rsidRDefault="000A5C56" w:rsidP="000A5C56">
      <w:pPr>
        <w:jc w:val="both"/>
        <w:rPr>
          <w:rFonts w:ascii="Trebuchet MS" w:hAnsi="Trebuchet MS" w:cs="Calibri"/>
          <w:color w:val="000000"/>
          <w:sz w:val="22"/>
          <w:szCs w:val="22"/>
        </w:rPr>
      </w:pPr>
    </w:p>
    <w:bookmarkEnd w:id="0"/>
    <w:p w14:paraId="2769EBB6" w14:textId="77777777" w:rsidR="000A5C56" w:rsidRDefault="000A5C56" w:rsidP="000A5C56">
      <w:pPr>
        <w:jc w:val="both"/>
        <w:rPr>
          <w:rFonts w:ascii="Trebuchet MS" w:hAnsi="Trebuchet MS" w:cs="Calibri"/>
          <w:color w:val="000000"/>
          <w:sz w:val="22"/>
          <w:szCs w:val="22"/>
        </w:rPr>
      </w:pPr>
      <w:r w:rsidRPr="00157C6E">
        <w:rPr>
          <w:rFonts w:ascii="Trebuchet MS" w:hAnsi="Trebuchet MS" w:cs="Calibri"/>
          <w:b/>
          <w:color w:val="000000"/>
          <w:sz w:val="22"/>
          <w:szCs w:val="22"/>
        </w:rPr>
        <w:lastRenderedPageBreak/>
        <w:t>Dl. Cristian Găină</w:t>
      </w:r>
      <w:r w:rsidRPr="000A5C56">
        <w:rPr>
          <w:rFonts w:ascii="Trebuchet MS" w:hAnsi="Trebuchet MS" w:cs="Calibri"/>
          <w:color w:val="000000"/>
          <w:sz w:val="22"/>
          <w:szCs w:val="22"/>
        </w:rPr>
        <w:t xml:space="preserve"> a arătat că, de foarte multe ori, avem un feedback despre o nevoie, dar în urma discuțiilor cu fermierii se constată că nevoia acelui fermier este alta, doar că acesta vine cu o anumită imagine standardizată, cu o idee preluată de la altcineva. Evaluatorului îi revine sarcina de a împărți grupul țintă în partea de pregătire profesională către lectori: ce nevoi au față de </w:t>
      </w:r>
      <w:proofErr w:type="spellStart"/>
      <w:r w:rsidRPr="000A5C56">
        <w:rPr>
          <w:rFonts w:ascii="Trebuchet MS" w:hAnsi="Trebuchet MS" w:cs="Calibri"/>
          <w:color w:val="000000"/>
          <w:sz w:val="22"/>
          <w:szCs w:val="22"/>
        </w:rPr>
        <w:t>agribusiness</w:t>
      </w:r>
      <w:proofErr w:type="spellEnd"/>
      <w:r w:rsidRPr="000A5C56">
        <w:rPr>
          <w:rFonts w:ascii="Trebuchet MS" w:hAnsi="Trebuchet MS" w:cs="Calibri"/>
          <w:color w:val="000000"/>
          <w:sz w:val="22"/>
          <w:szCs w:val="22"/>
        </w:rPr>
        <w:t xml:space="preserve">, ce nevoi au față de cercetare, față de impact. Urmează mentoratul, pentru că trebuie să se vadă dacă transferul de cunoștințe s-a realizat efectiv, daca ei au capacitatea să implementeze teoria, ceea ce au accesat anterior ca informație. Dl. Cristian Găină a mai spus că, dacă nu avem posibilitatea să facem calificare în domeniile în care avem o treime teorie și două treimi practică, ci doar cursuri scurte, trebuie să avem o perioadă dedicată mentoratului pentru modul în care se pot implementa la nivel de fermă. Calitatea acestui proiect trebuie să ducă până aproape de dezvoltarea unor centre de competențe profesionale care să prevadă posibilitatea acestor calificări sau transfer de cunoștințe </w:t>
      </w:r>
      <w:r w:rsidRPr="000A5C56">
        <w:rPr>
          <w:rFonts w:ascii="Trebuchet MS" w:hAnsi="Trebuchet MS" w:cs="Calibri"/>
          <w:color w:val="000000"/>
          <w:sz w:val="22"/>
          <w:szCs w:val="22"/>
          <w:lang w:val="en-GB"/>
        </w:rPr>
        <w:t>“</w:t>
      </w:r>
      <w:r w:rsidRPr="000A5C56">
        <w:rPr>
          <w:rFonts w:ascii="Trebuchet MS" w:hAnsi="Trebuchet MS" w:cs="Calibri"/>
          <w:color w:val="000000"/>
          <w:sz w:val="22"/>
          <w:szCs w:val="22"/>
        </w:rPr>
        <w:t xml:space="preserve">on </w:t>
      </w:r>
      <w:proofErr w:type="spellStart"/>
      <w:r w:rsidRPr="000A5C56">
        <w:rPr>
          <w:rFonts w:ascii="Trebuchet MS" w:hAnsi="Trebuchet MS" w:cs="Calibri"/>
          <w:color w:val="000000"/>
          <w:sz w:val="22"/>
          <w:szCs w:val="22"/>
        </w:rPr>
        <w:t>the</w:t>
      </w:r>
      <w:proofErr w:type="spellEnd"/>
      <w:r w:rsidRPr="000A5C56">
        <w:rPr>
          <w:rFonts w:ascii="Trebuchet MS" w:hAnsi="Trebuchet MS" w:cs="Calibri"/>
          <w:color w:val="000000"/>
          <w:sz w:val="22"/>
          <w:szCs w:val="22"/>
        </w:rPr>
        <w:t xml:space="preserve"> job”.</w:t>
      </w:r>
    </w:p>
    <w:p w14:paraId="25847E35" w14:textId="77777777" w:rsidR="002B0CE3" w:rsidRDefault="002B0CE3" w:rsidP="000A5C56">
      <w:pPr>
        <w:jc w:val="both"/>
        <w:rPr>
          <w:rFonts w:ascii="Trebuchet MS" w:hAnsi="Trebuchet MS" w:cs="Calibri"/>
          <w:color w:val="000000"/>
          <w:sz w:val="22"/>
          <w:szCs w:val="22"/>
        </w:rPr>
      </w:pPr>
    </w:p>
    <w:p w14:paraId="66EA8FF8" w14:textId="77777777" w:rsidR="002B0CE3" w:rsidRPr="006C0F1C" w:rsidRDefault="002B0CE3" w:rsidP="002B0CE3">
      <w:pPr>
        <w:jc w:val="both"/>
        <w:rPr>
          <w:rFonts w:ascii="Trebuchet MS" w:hAnsi="Trebuchet MS" w:cs="Calibri"/>
          <w:color w:val="000000"/>
          <w:sz w:val="22"/>
          <w:szCs w:val="22"/>
        </w:rPr>
      </w:pPr>
      <w:r w:rsidRPr="00157C6E">
        <w:rPr>
          <w:rFonts w:ascii="Trebuchet MS" w:hAnsi="Trebuchet MS" w:cs="Calibri"/>
          <w:b/>
          <w:color w:val="000000"/>
          <w:sz w:val="22"/>
          <w:szCs w:val="22"/>
        </w:rPr>
        <w:t>Dna. Daniela Rebega</w:t>
      </w:r>
      <w:r w:rsidRPr="002B0CE3">
        <w:rPr>
          <w:rFonts w:ascii="Trebuchet MS" w:hAnsi="Trebuchet MS" w:cs="Calibri"/>
          <w:color w:val="000000"/>
          <w:sz w:val="22"/>
          <w:szCs w:val="22"/>
        </w:rPr>
        <w:t xml:space="preserve"> a apreciat subiectele semnalate de </w:t>
      </w:r>
      <w:r w:rsidRPr="006C0F1C">
        <w:rPr>
          <w:rFonts w:ascii="Trebuchet MS" w:hAnsi="Trebuchet MS" w:cs="Calibri"/>
          <w:color w:val="000000"/>
          <w:sz w:val="22"/>
          <w:szCs w:val="22"/>
        </w:rPr>
        <w:t xml:space="preserve">dl. Cristian Găină și a dat cuvântul doamnei </w:t>
      </w:r>
      <w:r w:rsidRPr="00B552B6">
        <w:rPr>
          <w:rFonts w:ascii="Trebuchet MS" w:hAnsi="Trebuchet MS" w:cs="Calibri"/>
          <w:b/>
          <w:color w:val="000000"/>
          <w:sz w:val="22"/>
          <w:szCs w:val="22"/>
        </w:rPr>
        <w:t>Alina Crețu – APPR.</w:t>
      </w:r>
    </w:p>
    <w:p w14:paraId="4FA1F954" w14:textId="77777777" w:rsidR="002B0CE3" w:rsidRPr="002B0CE3" w:rsidRDefault="002B0CE3" w:rsidP="002B0CE3">
      <w:pPr>
        <w:jc w:val="both"/>
        <w:rPr>
          <w:rFonts w:ascii="Trebuchet MS" w:hAnsi="Trebuchet MS" w:cs="Calibri"/>
          <w:color w:val="000000"/>
          <w:sz w:val="22"/>
          <w:szCs w:val="22"/>
        </w:rPr>
      </w:pPr>
    </w:p>
    <w:p w14:paraId="13E6FC5C" w14:textId="77777777" w:rsidR="002B0CE3" w:rsidRPr="002B0CE3" w:rsidRDefault="002B0CE3" w:rsidP="002B0CE3">
      <w:pPr>
        <w:jc w:val="both"/>
        <w:rPr>
          <w:rFonts w:ascii="Trebuchet MS" w:hAnsi="Trebuchet MS" w:cs="Calibri"/>
          <w:color w:val="000000"/>
          <w:sz w:val="22"/>
          <w:szCs w:val="22"/>
        </w:rPr>
      </w:pPr>
      <w:r w:rsidRPr="00157C6E">
        <w:rPr>
          <w:rFonts w:ascii="Trebuchet MS" w:hAnsi="Trebuchet MS" w:cs="Calibri"/>
          <w:b/>
          <w:color w:val="000000"/>
          <w:sz w:val="22"/>
          <w:szCs w:val="22"/>
        </w:rPr>
        <w:t>Dna. Alina Crețu</w:t>
      </w:r>
      <w:r w:rsidRPr="002B0CE3">
        <w:rPr>
          <w:rFonts w:ascii="Trebuchet MS" w:hAnsi="Trebuchet MS" w:cs="Calibri"/>
          <w:color w:val="000000"/>
          <w:sz w:val="22"/>
          <w:szCs w:val="22"/>
        </w:rPr>
        <w:t xml:space="preserve"> a semnalat că ar fi indicat să nu fie introduse prea multe reguli de la început, astfel încât măsura aceasta să nu aibă succesul și rezultatele la care ne așteptăm. Cât mai mulți profesioniști din domeniu să aibă acces la această formare profesională și în special cei din domeniul privat. În agricultură, fermierii au nevoie de informare și o parte din această informare vine din partea persoanelor specializate, respectiv cercetători, economiști, agronomi, oameni care lucrează în diferite institute, dar și din sectorul privat. Sunt foarte multe domenii noi, de la digitalizare până la produse de protecția plantelor, unde este nevoie și de participarea unor structuri economice, sau persoane fizice din sectorul privat care si – ar dori să facă lucrul acesta. </w:t>
      </w:r>
    </w:p>
    <w:p w14:paraId="1F6C1E08" w14:textId="77777777" w:rsidR="002B0CE3" w:rsidRPr="002B0CE3" w:rsidRDefault="002B0CE3" w:rsidP="002B0CE3">
      <w:pPr>
        <w:jc w:val="both"/>
        <w:rPr>
          <w:rFonts w:ascii="Trebuchet MS" w:hAnsi="Trebuchet MS" w:cs="Calibri"/>
          <w:color w:val="000000"/>
          <w:sz w:val="22"/>
          <w:szCs w:val="22"/>
        </w:rPr>
      </w:pPr>
      <w:r w:rsidRPr="002B0CE3">
        <w:rPr>
          <w:rFonts w:ascii="Trebuchet MS" w:hAnsi="Trebuchet MS" w:cs="Calibri"/>
          <w:color w:val="000000"/>
          <w:sz w:val="22"/>
          <w:szCs w:val="22"/>
        </w:rPr>
        <w:t xml:space="preserve">Totodată </w:t>
      </w:r>
      <w:r w:rsidRPr="00157C6E">
        <w:rPr>
          <w:rFonts w:ascii="Trebuchet MS" w:hAnsi="Trebuchet MS" w:cs="Calibri"/>
          <w:b/>
          <w:color w:val="000000"/>
          <w:sz w:val="22"/>
          <w:szCs w:val="22"/>
        </w:rPr>
        <w:t>dna. Alina Crețu</w:t>
      </w:r>
      <w:r w:rsidRPr="002B0CE3">
        <w:rPr>
          <w:rFonts w:ascii="Trebuchet MS" w:hAnsi="Trebuchet MS" w:cs="Calibri"/>
          <w:color w:val="000000"/>
          <w:sz w:val="22"/>
          <w:szCs w:val="22"/>
        </w:rPr>
        <w:t xml:space="preserve"> a subliniat că este foarte important ca organizațiile profesionale economice, federațiile, asociațiile de fermieri să poată să fie un partener și să fie incluse, așa cum a spus și </w:t>
      </w:r>
      <w:r w:rsidRPr="006C0F1C">
        <w:rPr>
          <w:rFonts w:ascii="Trebuchet MS" w:hAnsi="Trebuchet MS" w:cs="Calibri"/>
          <w:color w:val="000000"/>
          <w:sz w:val="22"/>
          <w:szCs w:val="22"/>
        </w:rPr>
        <w:t>dl. Florentin Bercu</w:t>
      </w:r>
      <w:r w:rsidR="00B552B6">
        <w:rPr>
          <w:rFonts w:ascii="Trebuchet MS" w:hAnsi="Trebuchet MS" w:cs="Calibri"/>
          <w:color w:val="000000"/>
          <w:sz w:val="22"/>
          <w:szCs w:val="22"/>
        </w:rPr>
        <w:t>.</w:t>
      </w:r>
      <w:r w:rsidRPr="002B0CE3">
        <w:rPr>
          <w:rFonts w:ascii="Trebuchet MS" w:hAnsi="Trebuchet MS" w:cs="Calibri"/>
          <w:color w:val="000000"/>
          <w:sz w:val="22"/>
          <w:szCs w:val="22"/>
        </w:rPr>
        <w:t xml:space="preserve"> De asemenea, referitor la ADER</w:t>
      </w:r>
      <w:r w:rsidR="00B552B6">
        <w:rPr>
          <w:rFonts w:ascii="Trebuchet MS" w:hAnsi="Trebuchet MS" w:cs="Calibri"/>
          <w:color w:val="000000"/>
          <w:sz w:val="22"/>
          <w:szCs w:val="22"/>
        </w:rPr>
        <w:t>, a precizat că</w:t>
      </w:r>
      <w:r w:rsidRPr="002B0CE3">
        <w:rPr>
          <w:rFonts w:ascii="Trebuchet MS" w:hAnsi="Trebuchet MS" w:cs="Calibri"/>
          <w:color w:val="000000"/>
          <w:sz w:val="22"/>
          <w:szCs w:val="22"/>
        </w:rPr>
        <w:t xml:space="preserve"> nu </w:t>
      </w:r>
      <w:proofErr w:type="spellStart"/>
      <w:r w:rsidRPr="002B0CE3">
        <w:rPr>
          <w:rFonts w:ascii="Trebuchet MS" w:hAnsi="Trebuchet MS" w:cs="Calibri"/>
          <w:color w:val="000000"/>
          <w:sz w:val="22"/>
          <w:szCs w:val="22"/>
        </w:rPr>
        <w:t>exist</w:t>
      </w:r>
      <w:r w:rsidR="00B552B6">
        <w:rPr>
          <w:rFonts w:ascii="Trebuchet MS" w:hAnsi="Trebuchet MS" w:cs="Calibri"/>
          <w:color w:val="000000"/>
          <w:sz w:val="22"/>
          <w:szCs w:val="22"/>
        </w:rPr>
        <w:t>p</w:t>
      </w:r>
      <w:proofErr w:type="spellEnd"/>
      <w:r w:rsidRPr="002B0CE3">
        <w:rPr>
          <w:rFonts w:ascii="Trebuchet MS" w:hAnsi="Trebuchet MS" w:cs="Calibri"/>
          <w:color w:val="000000"/>
          <w:sz w:val="22"/>
          <w:szCs w:val="22"/>
        </w:rPr>
        <w:t xml:space="preserve"> o interdicție expresă în ce privește implicarea ONG-urilor, asociațiilor profesionale sau federațiilor de fermieri .</w:t>
      </w:r>
    </w:p>
    <w:p w14:paraId="11C8CCC3" w14:textId="77777777" w:rsidR="002B0CE3" w:rsidRPr="002B0CE3" w:rsidRDefault="002B0CE3" w:rsidP="002B0CE3">
      <w:pPr>
        <w:jc w:val="both"/>
        <w:rPr>
          <w:rFonts w:ascii="Trebuchet MS" w:hAnsi="Trebuchet MS" w:cs="Calibri"/>
          <w:color w:val="000000"/>
          <w:sz w:val="22"/>
          <w:szCs w:val="22"/>
        </w:rPr>
      </w:pPr>
      <w:r w:rsidRPr="002B0CE3">
        <w:rPr>
          <w:rFonts w:ascii="Trebuchet MS" w:hAnsi="Trebuchet MS" w:cs="Calibri"/>
          <w:color w:val="000000"/>
          <w:sz w:val="22"/>
          <w:szCs w:val="22"/>
        </w:rPr>
        <w:t xml:space="preserve">În urma aspectelor menționate de </w:t>
      </w:r>
      <w:r w:rsidRPr="006C0F1C">
        <w:rPr>
          <w:rFonts w:ascii="Trebuchet MS" w:hAnsi="Trebuchet MS" w:cs="Calibri"/>
          <w:color w:val="000000"/>
          <w:sz w:val="22"/>
          <w:szCs w:val="22"/>
        </w:rPr>
        <w:t>dna. Alina Crețu</w:t>
      </w:r>
      <w:r w:rsidRPr="002B0CE3">
        <w:rPr>
          <w:rFonts w:ascii="Trebuchet MS" w:hAnsi="Trebuchet MS" w:cs="Calibri"/>
          <w:color w:val="000000"/>
          <w:sz w:val="22"/>
          <w:szCs w:val="22"/>
        </w:rPr>
        <w:t xml:space="preserve">, </w:t>
      </w:r>
      <w:r w:rsidRPr="0057563D">
        <w:rPr>
          <w:rFonts w:ascii="Trebuchet MS" w:hAnsi="Trebuchet MS" w:cs="Calibri"/>
          <w:b/>
          <w:color w:val="000000"/>
          <w:sz w:val="22"/>
          <w:szCs w:val="22"/>
        </w:rPr>
        <w:t>dl.</w:t>
      </w:r>
      <w:r w:rsidR="006C0F1C">
        <w:rPr>
          <w:rFonts w:ascii="Trebuchet MS" w:hAnsi="Trebuchet MS" w:cs="Calibri"/>
          <w:b/>
          <w:color w:val="000000"/>
          <w:sz w:val="22"/>
          <w:szCs w:val="22"/>
        </w:rPr>
        <w:t xml:space="preserve"> </w:t>
      </w:r>
      <w:r w:rsidRPr="0057563D">
        <w:rPr>
          <w:rFonts w:ascii="Trebuchet MS" w:hAnsi="Trebuchet MS" w:cs="Calibri"/>
          <w:b/>
          <w:color w:val="000000"/>
          <w:sz w:val="22"/>
          <w:szCs w:val="22"/>
        </w:rPr>
        <w:t>Bogdan Alecu</w:t>
      </w:r>
      <w:r w:rsidRPr="002B0CE3">
        <w:rPr>
          <w:rFonts w:ascii="Trebuchet MS" w:hAnsi="Trebuchet MS" w:cs="Calibri"/>
          <w:color w:val="000000"/>
          <w:sz w:val="22"/>
          <w:szCs w:val="22"/>
        </w:rPr>
        <w:t xml:space="preserve"> a menționat că pe platforma digitală </w:t>
      </w:r>
      <w:r w:rsidR="006C0F1C">
        <w:rPr>
          <w:rFonts w:ascii="Trebuchet MS" w:hAnsi="Trebuchet MS" w:cs="Calibri"/>
          <w:color w:val="000000"/>
          <w:sz w:val="22"/>
          <w:szCs w:val="22"/>
        </w:rPr>
        <w:t>va fi</w:t>
      </w:r>
      <w:r w:rsidRPr="002B0CE3">
        <w:rPr>
          <w:rFonts w:ascii="Trebuchet MS" w:hAnsi="Trebuchet MS" w:cs="Calibri"/>
          <w:color w:val="000000"/>
          <w:sz w:val="22"/>
          <w:szCs w:val="22"/>
        </w:rPr>
        <w:t xml:space="preserve"> posibilă înscrierea oricărui consultant, lector, formator, fie din zona privată sau publică, în baza unor criterii de selecție. Ulterior, prin Unitatea de Coordonare vor fi stabilite temele, o cercetare de piață pentru a stabili nevoile reale zonale ale fermierilor, în funcție de tipul de agricultură practicată. Aceste necesității vor fi supuse consultării Unității de Sprijin a AKIS și să fie identificate temele prioritare și apoi încărcate în platformă în vederea planificării acțiunilor de către consultanți și lectori. Vor fi selectați conform principiilor de selecție definite pe fiecare intervenție. </w:t>
      </w:r>
    </w:p>
    <w:p w14:paraId="5F63FCA0" w14:textId="77777777" w:rsidR="002B0CE3" w:rsidRPr="002B0CE3" w:rsidRDefault="002B0CE3" w:rsidP="002B0CE3">
      <w:pPr>
        <w:jc w:val="both"/>
        <w:rPr>
          <w:rFonts w:ascii="Trebuchet MS" w:hAnsi="Trebuchet MS" w:cs="Calibri"/>
          <w:color w:val="000000"/>
          <w:sz w:val="22"/>
          <w:szCs w:val="22"/>
        </w:rPr>
      </w:pPr>
    </w:p>
    <w:p w14:paraId="19DF7146" w14:textId="77777777" w:rsidR="002B0CE3" w:rsidRPr="002B0CE3" w:rsidRDefault="002B0CE3" w:rsidP="002B0CE3">
      <w:pPr>
        <w:jc w:val="both"/>
        <w:rPr>
          <w:rFonts w:ascii="Trebuchet MS" w:hAnsi="Trebuchet MS" w:cs="Calibri"/>
          <w:color w:val="000000"/>
          <w:sz w:val="22"/>
          <w:szCs w:val="22"/>
        </w:rPr>
      </w:pPr>
      <w:r w:rsidRPr="00157C6E">
        <w:rPr>
          <w:rFonts w:ascii="Trebuchet MS" w:hAnsi="Trebuchet MS" w:cs="Calibri"/>
          <w:b/>
          <w:color w:val="000000"/>
          <w:sz w:val="22"/>
          <w:szCs w:val="22"/>
        </w:rPr>
        <w:t>Dna. Alina Crețu</w:t>
      </w:r>
      <w:r w:rsidRPr="002B0CE3">
        <w:rPr>
          <w:rFonts w:ascii="Trebuchet MS" w:hAnsi="Trebuchet MS" w:cs="Calibri"/>
          <w:color w:val="000000"/>
          <w:sz w:val="22"/>
          <w:szCs w:val="22"/>
        </w:rPr>
        <w:t xml:space="preserve"> a subliniat la cele spuse de </w:t>
      </w:r>
      <w:proofErr w:type="spellStart"/>
      <w:r w:rsidRPr="00157C6E">
        <w:rPr>
          <w:rFonts w:ascii="Trebuchet MS" w:hAnsi="Trebuchet MS" w:cs="Calibri"/>
          <w:b/>
          <w:color w:val="000000"/>
          <w:sz w:val="22"/>
          <w:szCs w:val="22"/>
        </w:rPr>
        <w:t>Dl.Bogdan</w:t>
      </w:r>
      <w:proofErr w:type="spellEnd"/>
      <w:r w:rsidRPr="00157C6E">
        <w:rPr>
          <w:rFonts w:ascii="Trebuchet MS" w:hAnsi="Trebuchet MS" w:cs="Calibri"/>
          <w:b/>
          <w:color w:val="000000"/>
          <w:sz w:val="22"/>
          <w:szCs w:val="22"/>
        </w:rPr>
        <w:t xml:space="preserve"> Alecu</w:t>
      </w:r>
      <w:r w:rsidRPr="002B0CE3">
        <w:rPr>
          <w:rFonts w:ascii="Trebuchet MS" w:hAnsi="Trebuchet MS" w:cs="Calibri"/>
          <w:color w:val="000000"/>
          <w:sz w:val="22"/>
          <w:szCs w:val="22"/>
        </w:rPr>
        <w:t>, că acesta era scopul, să poată avea acces și persoanele din sectorul privat pe care le recomandă experiența</w:t>
      </w:r>
      <w:r w:rsidR="00B552B6">
        <w:rPr>
          <w:rFonts w:ascii="Trebuchet MS" w:hAnsi="Trebuchet MS" w:cs="Calibri"/>
          <w:color w:val="000000"/>
          <w:sz w:val="22"/>
          <w:szCs w:val="22"/>
        </w:rPr>
        <w:t xml:space="preserve"> și </w:t>
      </w:r>
      <w:proofErr w:type="spellStart"/>
      <w:r w:rsidRPr="002B0CE3">
        <w:rPr>
          <w:rFonts w:ascii="Trebuchet MS" w:hAnsi="Trebuchet MS" w:cs="Calibri"/>
          <w:color w:val="000000"/>
          <w:sz w:val="22"/>
          <w:szCs w:val="22"/>
        </w:rPr>
        <w:t>cv-ul</w:t>
      </w:r>
      <w:proofErr w:type="spellEnd"/>
      <w:r w:rsidR="00B552B6">
        <w:rPr>
          <w:rFonts w:ascii="Trebuchet MS" w:hAnsi="Trebuchet MS" w:cs="Calibri"/>
          <w:color w:val="000000"/>
          <w:sz w:val="22"/>
          <w:szCs w:val="22"/>
        </w:rPr>
        <w:t>.</w:t>
      </w:r>
    </w:p>
    <w:p w14:paraId="2C095A88" w14:textId="77777777" w:rsidR="002B0CE3" w:rsidRPr="002B0CE3" w:rsidRDefault="002B0CE3" w:rsidP="002B0CE3">
      <w:pPr>
        <w:jc w:val="both"/>
        <w:rPr>
          <w:rFonts w:ascii="Trebuchet MS" w:hAnsi="Trebuchet MS" w:cs="Calibri"/>
          <w:color w:val="000000"/>
          <w:sz w:val="22"/>
          <w:szCs w:val="22"/>
        </w:rPr>
      </w:pPr>
    </w:p>
    <w:p w14:paraId="7DE2CD8C" w14:textId="77777777" w:rsidR="002B0CE3" w:rsidRPr="002B0CE3" w:rsidRDefault="002B0CE3" w:rsidP="002B0CE3">
      <w:pPr>
        <w:jc w:val="both"/>
        <w:rPr>
          <w:rFonts w:ascii="Trebuchet MS" w:hAnsi="Trebuchet MS" w:cs="Calibri"/>
          <w:color w:val="000000"/>
          <w:sz w:val="22"/>
          <w:szCs w:val="22"/>
        </w:rPr>
      </w:pPr>
      <w:r w:rsidRPr="00157C6E">
        <w:rPr>
          <w:rFonts w:ascii="Trebuchet MS" w:hAnsi="Trebuchet MS" w:cs="Calibri"/>
          <w:b/>
          <w:color w:val="000000"/>
          <w:sz w:val="22"/>
          <w:szCs w:val="22"/>
        </w:rPr>
        <w:t>Dl.</w:t>
      </w:r>
      <w:r w:rsidR="00D2170F">
        <w:rPr>
          <w:rFonts w:ascii="Trebuchet MS" w:hAnsi="Trebuchet MS" w:cs="Calibri"/>
          <w:b/>
          <w:color w:val="000000"/>
          <w:sz w:val="22"/>
          <w:szCs w:val="22"/>
        </w:rPr>
        <w:t xml:space="preserve"> </w:t>
      </w:r>
      <w:r w:rsidRPr="00157C6E">
        <w:rPr>
          <w:rFonts w:ascii="Trebuchet MS" w:hAnsi="Trebuchet MS" w:cs="Calibri"/>
          <w:b/>
          <w:color w:val="000000"/>
          <w:sz w:val="22"/>
          <w:szCs w:val="22"/>
        </w:rPr>
        <w:t>Bogdan Alecu</w:t>
      </w:r>
      <w:r w:rsidRPr="002B0CE3">
        <w:rPr>
          <w:rFonts w:ascii="Trebuchet MS" w:hAnsi="Trebuchet MS" w:cs="Calibri"/>
          <w:color w:val="000000"/>
          <w:sz w:val="22"/>
          <w:szCs w:val="22"/>
        </w:rPr>
        <w:t xml:space="preserve"> a continuat menționând că temele propuse vor avea impact pe viitor pentru fermieri și a dat cuvântul </w:t>
      </w:r>
      <w:r w:rsidRPr="00D2170F">
        <w:rPr>
          <w:rFonts w:ascii="Trebuchet MS" w:hAnsi="Trebuchet MS" w:cs="Calibri"/>
          <w:color w:val="000000"/>
          <w:sz w:val="22"/>
          <w:szCs w:val="22"/>
        </w:rPr>
        <w:t>dl</w:t>
      </w:r>
      <w:r w:rsidR="00D2170F">
        <w:rPr>
          <w:rFonts w:ascii="Trebuchet MS" w:hAnsi="Trebuchet MS" w:cs="Calibri"/>
          <w:color w:val="000000"/>
          <w:sz w:val="22"/>
          <w:szCs w:val="22"/>
        </w:rPr>
        <w:t>ui</w:t>
      </w:r>
      <w:r w:rsidRPr="00D2170F">
        <w:rPr>
          <w:rFonts w:ascii="Trebuchet MS" w:hAnsi="Trebuchet MS" w:cs="Calibri"/>
          <w:color w:val="000000"/>
          <w:sz w:val="22"/>
          <w:szCs w:val="22"/>
        </w:rPr>
        <w:t xml:space="preserve">. </w:t>
      </w:r>
      <w:r w:rsidRPr="00B552B6">
        <w:rPr>
          <w:rFonts w:ascii="Trebuchet MS" w:hAnsi="Trebuchet MS" w:cs="Calibri"/>
          <w:b/>
          <w:color w:val="000000"/>
          <w:sz w:val="22"/>
          <w:szCs w:val="22"/>
        </w:rPr>
        <w:t xml:space="preserve">Daniel </w:t>
      </w:r>
      <w:proofErr w:type="spellStart"/>
      <w:r w:rsidRPr="00B552B6">
        <w:rPr>
          <w:rFonts w:ascii="Trebuchet MS" w:hAnsi="Trebuchet MS" w:cs="Calibri"/>
          <w:b/>
          <w:color w:val="000000"/>
          <w:sz w:val="22"/>
          <w:szCs w:val="22"/>
        </w:rPr>
        <w:t>Frei</w:t>
      </w:r>
      <w:proofErr w:type="spellEnd"/>
      <w:r w:rsidRPr="00B552B6">
        <w:rPr>
          <w:rFonts w:ascii="Trebuchet MS" w:hAnsi="Trebuchet MS" w:cs="Calibri"/>
          <w:b/>
          <w:color w:val="000000"/>
          <w:sz w:val="22"/>
          <w:szCs w:val="22"/>
        </w:rPr>
        <w:t xml:space="preserve"> </w:t>
      </w:r>
      <w:r w:rsidR="00D2170F" w:rsidRPr="00B552B6">
        <w:rPr>
          <w:rFonts w:ascii="Trebuchet MS" w:hAnsi="Trebuchet MS" w:cs="Calibri"/>
          <w:b/>
          <w:color w:val="000000"/>
          <w:sz w:val="22"/>
          <w:szCs w:val="22"/>
        </w:rPr>
        <w:t>-</w:t>
      </w:r>
      <w:r w:rsidRPr="00B552B6">
        <w:rPr>
          <w:rFonts w:ascii="Trebuchet MS" w:hAnsi="Trebuchet MS" w:cs="Calibri"/>
          <w:b/>
          <w:color w:val="000000"/>
          <w:sz w:val="22"/>
          <w:szCs w:val="22"/>
        </w:rPr>
        <w:t>BOOVICOOP-UNCST</w:t>
      </w:r>
      <w:r w:rsidRPr="002B0CE3">
        <w:rPr>
          <w:rFonts w:ascii="Trebuchet MS" w:hAnsi="Trebuchet MS" w:cs="Calibri"/>
          <w:color w:val="000000"/>
          <w:sz w:val="22"/>
          <w:szCs w:val="22"/>
        </w:rPr>
        <w:t>.</w:t>
      </w:r>
    </w:p>
    <w:p w14:paraId="00F47245" w14:textId="77777777" w:rsidR="002B0CE3" w:rsidRPr="002B0CE3" w:rsidRDefault="002B0CE3" w:rsidP="002B0CE3">
      <w:pPr>
        <w:jc w:val="both"/>
        <w:rPr>
          <w:rFonts w:ascii="Trebuchet MS" w:hAnsi="Trebuchet MS" w:cs="Calibri"/>
          <w:color w:val="000000"/>
          <w:sz w:val="22"/>
          <w:szCs w:val="22"/>
        </w:rPr>
      </w:pPr>
    </w:p>
    <w:p w14:paraId="3CD05EAA" w14:textId="77777777" w:rsidR="002B0CE3" w:rsidRPr="002B0CE3" w:rsidRDefault="00157C6E" w:rsidP="002B0CE3">
      <w:pPr>
        <w:jc w:val="both"/>
        <w:rPr>
          <w:rFonts w:ascii="Trebuchet MS" w:hAnsi="Trebuchet MS" w:cs="Calibri"/>
          <w:color w:val="000000"/>
          <w:sz w:val="22"/>
          <w:szCs w:val="22"/>
        </w:rPr>
      </w:pPr>
      <w:r>
        <w:rPr>
          <w:rFonts w:ascii="Trebuchet MS" w:hAnsi="Trebuchet MS" w:cs="Calibri"/>
          <w:b/>
          <w:color w:val="000000"/>
          <w:sz w:val="22"/>
          <w:szCs w:val="22"/>
        </w:rPr>
        <w:t>D</w:t>
      </w:r>
      <w:r w:rsidR="002B0CE3" w:rsidRPr="00157C6E">
        <w:rPr>
          <w:rFonts w:ascii="Trebuchet MS" w:hAnsi="Trebuchet MS" w:cs="Calibri"/>
          <w:b/>
          <w:color w:val="000000"/>
          <w:sz w:val="22"/>
          <w:szCs w:val="22"/>
        </w:rPr>
        <w:t xml:space="preserve">l. Daniel </w:t>
      </w:r>
      <w:proofErr w:type="spellStart"/>
      <w:r w:rsidR="002B0CE3" w:rsidRPr="00157C6E">
        <w:rPr>
          <w:rFonts w:ascii="Trebuchet MS" w:hAnsi="Trebuchet MS" w:cs="Calibri"/>
          <w:b/>
          <w:color w:val="000000"/>
          <w:sz w:val="22"/>
          <w:szCs w:val="22"/>
        </w:rPr>
        <w:t>Frei</w:t>
      </w:r>
      <w:proofErr w:type="spellEnd"/>
      <w:r w:rsidR="002B0CE3" w:rsidRPr="002B0CE3">
        <w:rPr>
          <w:rFonts w:ascii="Trebuchet MS" w:hAnsi="Trebuchet MS" w:cs="Calibri"/>
          <w:color w:val="000000"/>
          <w:sz w:val="22"/>
          <w:szCs w:val="22"/>
        </w:rPr>
        <w:t xml:space="preserve"> a vorbit despre evaluatorii care merg în ferme și de experiența de care  aceștia trebuie să dea dovadă ca să poată observa nevoile fermierilor, să îi poată sfătui, consilia în problemele cu care se confruntă. De asemenea</w:t>
      </w:r>
      <w:r w:rsidR="00B552B6">
        <w:rPr>
          <w:rFonts w:ascii="Trebuchet MS" w:hAnsi="Trebuchet MS" w:cs="Calibri"/>
          <w:color w:val="000000"/>
          <w:sz w:val="22"/>
          <w:szCs w:val="22"/>
        </w:rPr>
        <w:t>,</w:t>
      </w:r>
      <w:r w:rsidR="002B0CE3" w:rsidRPr="002B0CE3">
        <w:rPr>
          <w:rFonts w:ascii="Trebuchet MS" w:hAnsi="Trebuchet MS" w:cs="Calibri"/>
          <w:color w:val="000000"/>
          <w:sz w:val="22"/>
          <w:szCs w:val="22"/>
        </w:rPr>
        <w:t xml:space="preserve"> trebuie s</w:t>
      </w:r>
      <w:r w:rsidR="00D2170F">
        <w:rPr>
          <w:rFonts w:ascii="Trebuchet MS" w:hAnsi="Trebuchet MS" w:cs="Calibri"/>
          <w:color w:val="000000"/>
          <w:sz w:val="22"/>
          <w:szCs w:val="22"/>
        </w:rPr>
        <w:t>ă se</w:t>
      </w:r>
      <w:r w:rsidR="002B0CE3" w:rsidRPr="002B0CE3">
        <w:rPr>
          <w:rFonts w:ascii="Trebuchet MS" w:hAnsi="Trebuchet MS" w:cs="Calibri"/>
          <w:color w:val="000000"/>
          <w:sz w:val="22"/>
          <w:szCs w:val="22"/>
        </w:rPr>
        <w:t xml:space="preserve"> analizeze și nivelul fermelor mici și mijlocii, deoarece sunt fermieri care nu cunosc bine managementul unei ferme, nu sunt bine puși la punct nici pe partea financiară.</w:t>
      </w:r>
    </w:p>
    <w:p w14:paraId="20CC6FEF" w14:textId="77777777" w:rsidR="002B0CE3" w:rsidRPr="002B0CE3" w:rsidRDefault="002B0CE3" w:rsidP="002B0CE3">
      <w:pPr>
        <w:jc w:val="both"/>
        <w:rPr>
          <w:rFonts w:ascii="Trebuchet MS" w:hAnsi="Trebuchet MS" w:cs="Calibri"/>
          <w:color w:val="000000"/>
          <w:sz w:val="22"/>
          <w:szCs w:val="22"/>
        </w:rPr>
      </w:pPr>
    </w:p>
    <w:p w14:paraId="5DEEF066" w14:textId="01D833AC" w:rsidR="002B0CE3" w:rsidRDefault="002B0CE3" w:rsidP="002B0CE3">
      <w:pPr>
        <w:jc w:val="both"/>
        <w:rPr>
          <w:rFonts w:ascii="Trebuchet MS" w:hAnsi="Trebuchet MS" w:cs="Calibri"/>
          <w:color w:val="000000"/>
          <w:sz w:val="22"/>
          <w:szCs w:val="22"/>
        </w:rPr>
      </w:pPr>
      <w:r w:rsidRPr="00157C6E">
        <w:rPr>
          <w:rFonts w:ascii="Trebuchet MS" w:hAnsi="Trebuchet MS" w:cs="Calibri"/>
          <w:b/>
          <w:color w:val="000000"/>
          <w:sz w:val="22"/>
          <w:szCs w:val="22"/>
        </w:rPr>
        <w:lastRenderedPageBreak/>
        <w:t>Dl.</w:t>
      </w:r>
      <w:r w:rsidR="004F1B09">
        <w:rPr>
          <w:rFonts w:ascii="Trebuchet MS" w:hAnsi="Trebuchet MS" w:cs="Calibri"/>
          <w:b/>
          <w:color w:val="000000"/>
          <w:sz w:val="22"/>
          <w:szCs w:val="22"/>
        </w:rPr>
        <w:t xml:space="preserve"> </w:t>
      </w:r>
      <w:r w:rsidRPr="00157C6E">
        <w:rPr>
          <w:rFonts w:ascii="Trebuchet MS" w:hAnsi="Trebuchet MS" w:cs="Calibri"/>
          <w:b/>
          <w:color w:val="000000"/>
          <w:sz w:val="22"/>
          <w:szCs w:val="22"/>
        </w:rPr>
        <w:t>Bogdan Alecu</w:t>
      </w:r>
      <w:r w:rsidRPr="002B0CE3">
        <w:rPr>
          <w:rFonts w:ascii="Trebuchet MS" w:hAnsi="Trebuchet MS" w:cs="Calibri"/>
          <w:color w:val="000000"/>
          <w:sz w:val="22"/>
          <w:szCs w:val="22"/>
        </w:rPr>
        <w:t xml:space="preserve"> a mulțumit pentru observațiile făcute și a afirmat că se vrea o abordare mult mai personalizată pentru fiecare nevoie identificată la nivelul fermei și în funcție de acțiunea derulată, </w:t>
      </w:r>
      <w:r w:rsidR="00D2170F">
        <w:rPr>
          <w:rFonts w:ascii="Trebuchet MS" w:hAnsi="Trebuchet MS" w:cs="Calibri"/>
          <w:color w:val="000000"/>
          <w:sz w:val="22"/>
          <w:szCs w:val="22"/>
        </w:rPr>
        <w:t xml:space="preserve">pentru a </w:t>
      </w:r>
      <w:r w:rsidRPr="002B0CE3">
        <w:rPr>
          <w:rFonts w:ascii="Trebuchet MS" w:hAnsi="Trebuchet MS" w:cs="Calibri"/>
          <w:color w:val="000000"/>
          <w:sz w:val="22"/>
          <w:szCs w:val="22"/>
        </w:rPr>
        <w:t xml:space="preserve">duce zona aceasta de transfer de cunoștințe cât mai aproape </w:t>
      </w:r>
      <w:r w:rsidR="00D2170F">
        <w:rPr>
          <w:rFonts w:ascii="Trebuchet MS" w:hAnsi="Trebuchet MS" w:cs="Calibri"/>
          <w:color w:val="000000"/>
          <w:sz w:val="22"/>
          <w:szCs w:val="22"/>
        </w:rPr>
        <w:t>de fermier, pe</w:t>
      </w:r>
      <w:r w:rsidRPr="002B0CE3">
        <w:rPr>
          <w:rFonts w:ascii="Trebuchet MS" w:hAnsi="Trebuchet MS" w:cs="Calibri"/>
          <w:color w:val="000000"/>
          <w:sz w:val="22"/>
          <w:szCs w:val="22"/>
        </w:rPr>
        <w:t xml:space="preserve"> limbajul fermierilor, pentru a fi pe înțelesul lor.</w:t>
      </w:r>
    </w:p>
    <w:p w14:paraId="5E43060E" w14:textId="77777777" w:rsidR="00D26C7B" w:rsidRPr="002B0CE3" w:rsidRDefault="00D26C7B" w:rsidP="002B0CE3">
      <w:pPr>
        <w:jc w:val="both"/>
        <w:rPr>
          <w:rFonts w:ascii="Trebuchet MS" w:hAnsi="Trebuchet MS" w:cs="Calibri"/>
          <w:color w:val="000000"/>
          <w:sz w:val="22"/>
          <w:szCs w:val="22"/>
        </w:rPr>
      </w:pPr>
    </w:p>
    <w:p w14:paraId="001F8A9B" w14:textId="4C4C263F" w:rsidR="0055165C" w:rsidRPr="0055165C" w:rsidRDefault="0055165C" w:rsidP="0055165C">
      <w:pPr>
        <w:jc w:val="both"/>
        <w:rPr>
          <w:rFonts w:ascii="Trebuchet MS" w:hAnsi="Trebuchet MS" w:cs="Calibri"/>
          <w:color w:val="000000"/>
          <w:sz w:val="22"/>
          <w:szCs w:val="22"/>
        </w:rPr>
      </w:pPr>
      <w:r w:rsidRPr="0055165C">
        <w:rPr>
          <w:rFonts w:ascii="Trebuchet MS" w:hAnsi="Trebuchet MS" w:cs="Calibri"/>
          <w:b/>
          <w:color w:val="000000"/>
          <w:sz w:val="22"/>
          <w:szCs w:val="22"/>
        </w:rPr>
        <w:t xml:space="preserve">Dna. Andreea </w:t>
      </w:r>
      <w:proofErr w:type="spellStart"/>
      <w:r w:rsidRPr="0055165C">
        <w:rPr>
          <w:rFonts w:ascii="Trebuchet MS" w:hAnsi="Trebuchet MS" w:cs="Calibri"/>
          <w:b/>
          <w:color w:val="000000"/>
          <w:sz w:val="22"/>
          <w:szCs w:val="22"/>
        </w:rPr>
        <w:t>Agrigoroaei</w:t>
      </w:r>
      <w:proofErr w:type="spellEnd"/>
      <w:r w:rsidRPr="0055165C">
        <w:rPr>
          <w:rFonts w:ascii="Trebuchet MS" w:hAnsi="Trebuchet MS" w:cs="Calibri"/>
          <w:b/>
          <w:color w:val="000000"/>
          <w:sz w:val="22"/>
          <w:szCs w:val="22"/>
        </w:rPr>
        <w:t xml:space="preserve"> - director în cadrul AM PNDR </w:t>
      </w:r>
      <w:r w:rsidRPr="0055165C">
        <w:rPr>
          <w:rFonts w:ascii="Trebuchet MS" w:hAnsi="Trebuchet MS" w:cs="Calibri"/>
          <w:color w:val="000000"/>
          <w:sz w:val="22"/>
          <w:szCs w:val="22"/>
        </w:rPr>
        <w:t>a intervenit și a prezentat modificările aduse fișei privind inovarea și cooperarea. Alocarea publică nu a fost modificată față de ultimul grup de lucru, aceasta fiind de 40 mil. euro, iar teritoriul eligibil pentru implementarea intervenției este cel național.</w:t>
      </w:r>
    </w:p>
    <w:p w14:paraId="55151807" w14:textId="1B69D421" w:rsidR="0055165C" w:rsidRPr="0055165C" w:rsidRDefault="0055165C" w:rsidP="0055165C">
      <w:pPr>
        <w:jc w:val="both"/>
        <w:rPr>
          <w:rFonts w:ascii="Trebuchet MS" w:hAnsi="Trebuchet MS" w:cs="Calibri"/>
          <w:color w:val="000000"/>
          <w:sz w:val="22"/>
          <w:szCs w:val="22"/>
        </w:rPr>
      </w:pPr>
      <w:r w:rsidRPr="0055165C">
        <w:rPr>
          <w:rFonts w:ascii="Trebuchet MS" w:hAnsi="Trebuchet MS" w:cs="Calibri"/>
          <w:color w:val="000000"/>
          <w:sz w:val="22"/>
          <w:szCs w:val="22"/>
        </w:rPr>
        <w:t>Beneficiarii pot fi grupuri operaționale existente sau grupuri operaționale noi. În ceea ce privește componența grupurilor operaționale, acestea trebuie să includă în categoria  partenerilor cel puțin un fermier, o cooperativă sau un grup de producători, astfel încât această asociere de tip partenerial să poată duce către o  soluție inovativă la problema identificată de fermier. În ceea ce privește ceilalți membri ai parteneriatului, aceștia pot include institute de cercetare publice sau private, IMM –uri, ONG-uri sau alte entități care pot aduce o contribuție relevantă în raport cu problema respectivă a fermierului.</w:t>
      </w:r>
    </w:p>
    <w:p w14:paraId="25479578" w14:textId="20642398" w:rsidR="0055165C" w:rsidRPr="0055165C" w:rsidRDefault="0055165C" w:rsidP="0055165C">
      <w:pPr>
        <w:jc w:val="both"/>
        <w:rPr>
          <w:rFonts w:ascii="Trebuchet MS" w:hAnsi="Trebuchet MS" w:cs="Calibri"/>
          <w:color w:val="000000"/>
          <w:sz w:val="22"/>
          <w:szCs w:val="22"/>
        </w:rPr>
      </w:pPr>
      <w:r w:rsidRPr="0055165C">
        <w:rPr>
          <w:rFonts w:ascii="Trebuchet MS" w:hAnsi="Trebuchet MS" w:cs="Calibri"/>
          <w:color w:val="000000"/>
          <w:sz w:val="22"/>
          <w:szCs w:val="22"/>
        </w:rPr>
        <w:t>Proiectele propuse de către viitoarele GO pot acoperi atât zona de producție primară, cât și zona de procesare.</w:t>
      </w:r>
    </w:p>
    <w:p w14:paraId="463DE50D" w14:textId="5B6D52A2" w:rsidR="0055165C" w:rsidRPr="0055165C" w:rsidRDefault="0055165C" w:rsidP="0055165C">
      <w:pPr>
        <w:jc w:val="both"/>
        <w:rPr>
          <w:rFonts w:ascii="Trebuchet MS" w:hAnsi="Trebuchet MS" w:cs="Calibri"/>
          <w:color w:val="000000"/>
          <w:sz w:val="22"/>
          <w:szCs w:val="22"/>
        </w:rPr>
      </w:pPr>
      <w:r w:rsidRPr="0055165C">
        <w:rPr>
          <w:rFonts w:ascii="Trebuchet MS" w:hAnsi="Trebuchet MS" w:cs="Calibri"/>
          <w:color w:val="000000"/>
          <w:sz w:val="22"/>
          <w:szCs w:val="22"/>
        </w:rPr>
        <w:t xml:space="preserve">În ceea ce privește modalitatea de implementare la nivel operațional a intervenției, se propune o abordare într-o singură etapă, spre deosebire de abordarea aplicată la nivelul PNDR 2014-2020. Astfel, proiectele GO vor fi depuse într-o singură etapă, </w:t>
      </w:r>
      <w:r w:rsidR="00EF3F0B" w:rsidRPr="0055165C">
        <w:rPr>
          <w:rFonts w:ascii="Trebuchet MS" w:hAnsi="Trebuchet MS" w:cs="Calibri"/>
          <w:color w:val="000000"/>
          <w:sz w:val="22"/>
          <w:szCs w:val="22"/>
        </w:rPr>
        <w:t>fără</w:t>
      </w:r>
      <w:r w:rsidRPr="0055165C">
        <w:rPr>
          <w:rFonts w:ascii="Trebuchet MS" w:hAnsi="Trebuchet MS" w:cs="Calibri"/>
          <w:color w:val="000000"/>
          <w:sz w:val="22"/>
          <w:szCs w:val="22"/>
        </w:rPr>
        <w:t xml:space="preserve"> a se mai parcurge etapa inițială de depunere a unei Cereri de Exprimare a Interesului, urmată ulterior de depunerea completă a proiectului de către acele GO ale căror Cereri de Exprimare a Interesului au fost declarate eligibile în etapa I.</w:t>
      </w:r>
    </w:p>
    <w:p w14:paraId="4F88F000" w14:textId="0C0808AA" w:rsidR="0055165C" w:rsidRPr="0055165C" w:rsidRDefault="0055165C" w:rsidP="0055165C">
      <w:pPr>
        <w:jc w:val="both"/>
        <w:rPr>
          <w:rFonts w:ascii="Trebuchet MS" w:hAnsi="Trebuchet MS" w:cs="Calibri"/>
          <w:color w:val="000000"/>
          <w:sz w:val="22"/>
          <w:szCs w:val="22"/>
        </w:rPr>
      </w:pPr>
      <w:r w:rsidRPr="0055165C">
        <w:rPr>
          <w:rFonts w:ascii="Trebuchet MS" w:hAnsi="Trebuchet MS" w:cs="Calibri"/>
          <w:color w:val="000000"/>
          <w:sz w:val="22"/>
          <w:szCs w:val="22"/>
        </w:rPr>
        <w:t xml:space="preserve">Astfel, pentru intervenția din PNS 2023-2027, potențialele GO vor depune un proiect inovator complet, care va parcurge într-un singur flux procedural, etapele de evaluare și selecție. </w:t>
      </w:r>
    </w:p>
    <w:p w14:paraId="723E14B9" w14:textId="2B41263E" w:rsidR="0055165C" w:rsidRPr="0055165C" w:rsidRDefault="0055165C" w:rsidP="0055165C">
      <w:pPr>
        <w:jc w:val="both"/>
        <w:rPr>
          <w:rFonts w:ascii="Trebuchet MS" w:hAnsi="Trebuchet MS" w:cs="Calibri"/>
          <w:color w:val="000000"/>
          <w:sz w:val="22"/>
          <w:szCs w:val="22"/>
        </w:rPr>
      </w:pPr>
      <w:r w:rsidRPr="0055165C">
        <w:rPr>
          <w:rFonts w:ascii="Trebuchet MS" w:hAnsi="Trebuchet MS" w:cs="Calibri"/>
          <w:color w:val="000000"/>
          <w:sz w:val="22"/>
          <w:szCs w:val="22"/>
        </w:rPr>
        <w:t xml:space="preserve">Proiectul  propus de grupul operațional va trebui să fie unul care conduce la o soluție nouă la o problemă/nevoie concretă  a fermierului din parteneriat. Un element esențial al Grupului Operațional rămâne obligația de diseminare a rezultatelor obținute la nivelul proiectului, inclusiv eșecul în implementare, pentru ca o paletă cât mai largă de fermieri să beneficieze de aceste rezultate. </w:t>
      </w:r>
    </w:p>
    <w:p w14:paraId="52ADFAB6" w14:textId="6620C171" w:rsidR="0055165C" w:rsidRPr="0055165C" w:rsidRDefault="0055165C" w:rsidP="0055165C">
      <w:pPr>
        <w:jc w:val="both"/>
        <w:rPr>
          <w:rFonts w:ascii="Trebuchet MS" w:hAnsi="Trebuchet MS" w:cs="Calibri"/>
          <w:color w:val="000000"/>
          <w:sz w:val="22"/>
          <w:szCs w:val="22"/>
        </w:rPr>
      </w:pPr>
      <w:r w:rsidRPr="0055165C">
        <w:rPr>
          <w:rFonts w:ascii="Trebuchet MS" w:hAnsi="Trebuchet MS" w:cs="Calibri"/>
          <w:color w:val="000000"/>
          <w:sz w:val="22"/>
          <w:szCs w:val="22"/>
        </w:rPr>
        <w:t>Referitor la aria de cuprindere a planurilor de proiect, acestea trebuie să se înscrie în tipologia de proiecte a Parteneriatului European pentru Inovare. Această tipologie poate include soluții inovatoare de adaptare la schimbările climatice, inovarea de proces și noi tehnologii, în vederea optimizării fluxurilor din aria de producție.</w:t>
      </w:r>
    </w:p>
    <w:p w14:paraId="7777FB8B" w14:textId="77777777" w:rsidR="0055165C" w:rsidRPr="0055165C" w:rsidRDefault="0055165C" w:rsidP="0055165C">
      <w:pPr>
        <w:jc w:val="both"/>
        <w:rPr>
          <w:rFonts w:ascii="Trebuchet MS" w:hAnsi="Trebuchet MS" w:cs="Calibri"/>
          <w:color w:val="000000"/>
          <w:sz w:val="22"/>
          <w:szCs w:val="22"/>
        </w:rPr>
      </w:pPr>
      <w:r w:rsidRPr="0055165C">
        <w:rPr>
          <w:rFonts w:ascii="Trebuchet MS" w:hAnsi="Trebuchet MS" w:cs="Calibri"/>
          <w:color w:val="000000"/>
          <w:sz w:val="22"/>
          <w:szCs w:val="22"/>
        </w:rPr>
        <w:t>În ceea ce privește investițiile eligibile, acestea cuprind printre altele, elaborarea de studii pregătitoare, studii de fezabilitate și planul de proiect, dar și cheltuielile de funcționare ale grupului operațional pentru constituire și funcționare a acestuia.</w:t>
      </w:r>
    </w:p>
    <w:p w14:paraId="50FA051F" w14:textId="77777777" w:rsidR="0055165C" w:rsidRPr="0055165C" w:rsidRDefault="0055165C" w:rsidP="0055165C">
      <w:pPr>
        <w:jc w:val="both"/>
        <w:rPr>
          <w:rFonts w:ascii="Trebuchet MS" w:hAnsi="Trebuchet MS" w:cs="Calibri"/>
          <w:color w:val="000000"/>
          <w:sz w:val="22"/>
          <w:szCs w:val="22"/>
        </w:rPr>
      </w:pPr>
      <w:r w:rsidRPr="0055165C">
        <w:rPr>
          <w:rFonts w:ascii="Trebuchet MS" w:hAnsi="Trebuchet MS" w:cs="Calibri"/>
          <w:color w:val="000000"/>
          <w:sz w:val="22"/>
          <w:szCs w:val="22"/>
        </w:rPr>
        <w:t>Rata sprijinului public nerambursabil acordat va fi de 100% în cazul cheltuielilor legate de chirii pentru echipamente, utilaje, onorarii, iar pentru investiții de modernizare și/sau construcție clădiri, echipamente, utilaje necesare implementării proiectului așa cum rezultă din planul proiectului se va respecta intensitatea maximă aferentă intervențiilor din care fac parte investițiile. Valoarea sprijinului propusă este de 300.000 euro/proiect, din care un procent de 2,5% va putea fi eligibil pentru activitățile pregătitoare.</w:t>
      </w:r>
    </w:p>
    <w:p w14:paraId="22A35965" w14:textId="42013E2B" w:rsidR="0055165C" w:rsidRPr="0055165C" w:rsidRDefault="0055165C" w:rsidP="0055165C">
      <w:pPr>
        <w:jc w:val="both"/>
        <w:rPr>
          <w:rFonts w:ascii="Trebuchet MS" w:hAnsi="Trebuchet MS" w:cs="Calibri"/>
          <w:color w:val="000000"/>
          <w:sz w:val="22"/>
          <w:szCs w:val="22"/>
        </w:rPr>
      </w:pPr>
      <w:r w:rsidRPr="0055165C">
        <w:rPr>
          <w:rFonts w:ascii="Trebuchet MS" w:hAnsi="Trebuchet MS" w:cs="Calibri"/>
          <w:color w:val="000000"/>
          <w:sz w:val="22"/>
          <w:szCs w:val="22"/>
        </w:rPr>
        <w:t>Procesul de selecție se va axa pe dezvoltarea de către parteneriat a echipamentelor, produselor, tehnicilor, proceselor pentru reducerea meteo-dependenței</w:t>
      </w:r>
      <w:r w:rsidR="00EF3F0B">
        <w:rPr>
          <w:rFonts w:ascii="Trebuchet MS" w:hAnsi="Trebuchet MS" w:cs="Calibri"/>
          <w:color w:val="000000"/>
          <w:sz w:val="22"/>
          <w:szCs w:val="22"/>
        </w:rPr>
        <w:t xml:space="preserve"> </w:t>
      </w:r>
      <w:r w:rsidRPr="0055165C">
        <w:rPr>
          <w:rFonts w:ascii="Trebuchet MS" w:hAnsi="Trebuchet MS" w:cs="Calibri"/>
          <w:color w:val="000000"/>
          <w:sz w:val="22"/>
          <w:szCs w:val="22"/>
        </w:rPr>
        <w:t xml:space="preserve">producțiilor culturilor de câmp, valorificarea eficientă în hrana animalelor de fermă a resurselor furajere, valorificarea biomasei (deșeurilor) din sectorul agricol, agricultură de precizie. </w:t>
      </w:r>
    </w:p>
    <w:p w14:paraId="6FA93714" w14:textId="77777777" w:rsidR="0055165C" w:rsidRPr="0055165C" w:rsidRDefault="0055165C" w:rsidP="0055165C">
      <w:pPr>
        <w:jc w:val="both"/>
        <w:rPr>
          <w:rFonts w:ascii="Trebuchet MS" w:hAnsi="Trebuchet MS" w:cs="Calibri"/>
          <w:b/>
          <w:color w:val="000000"/>
          <w:sz w:val="22"/>
          <w:szCs w:val="22"/>
        </w:rPr>
      </w:pPr>
    </w:p>
    <w:p w14:paraId="49B2EDBB" w14:textId="77777777" w:rsidR="0055165C" w:rsidRPr="0055165C" w:rsidRDefault="0055165C" w:rsidP="0055165C">
      <w:pPr>
        <w:jc w:val="both"/>
        <w:rPr>
          <w:rFonts w:ascii="Trebuchet MS" w:hAnsi="Trebuchet MS" w:cs="Calibri"/>
          <w:color w:val="000000"/>
          <w:sz w:val="22"/>
          <w:szCs w:val="22"/>
        </w:rPr>
      </w:pPr>
      <w:r w:rsidRPr="0055165C">
        <w:rPr>
          <w:rFonts w:ascii="Trebuchet MS" w:hAnsi="Trebuchet MS" w:cs="Calibri"/>
          <w:b/>
          <w:color w:val="000000"/>
          <w:sz w:val="22"/>
          <w:szCs w:val="22"/>
        </w:rPr>
        <w:t>Dl. Cristian Găină</w:t>
      </w:r>
      <w:r w:rsidRPr="0055165C">
        <w:rPr>
          <w:rFonts w:ascii="Trebuchet MS" w:hAnsi="Trebuchet MS" w:cs="Calibri"/>
          <w:color w:val="000000"/>
          <w:sz w:val="22"/>
          <w:szCs w:val="22"/>
        </w:rPr>
        <w:t xml:space="preserve"> a intervenit, adăugând că pe fișă, la condiții de eligibilitate, se stipulează că proiectul grupurilor operaționale să fie nou și nu în derulare sau finalizat.</w:t>
      </w:r>
    </w:p>
    <w:p w14:paraId="7056F553" w14:textId="23A4E0D8" w:rsidR="0055165C" w:rsidRPr="0055165C" w:rsidRDefault="0055165C" w:rsidP="0055165C">
      <w:pPr>
        <w:jc w:val="both"/>
        <w:rPr>
          <w:rFonts w:ascii="Trebuchet MS" w:hAnsi="Trebuchet MS" w:cs="Calibri"/>
          <w:color w:val="000000"/>
          <w:sz w:val="22"/>
          <w:szCs w:val="22"/>
        </w:rPr>
      </w:pPr>
      <w:r w:rsidRPr="0055165C">
        <w:rPr>
          <w:rFonts w:ascii="Trebuchet MS" w:hAnsi="Trebuchet MS" w:cs="Calibri"/>
          <w:color w:val="000000"/>
          <w:sz w:val="22"/>
          <w:szCs w:val="22"/>
        </w:rPr>
        <w:t xml:space="preserve">Solicită corelarea cu definirea beneficiarului eligibil. O parte din acordurile de parteneriat  aferente Grupurilor Operaționale existente se vor concretiza în diferite forme asociative cu </w:t>
      </w:r>
      <w:r w:rsidRPr="0055165C">
        <w:rPr>
          <w:rFonts w:ascii="Trebuchet MS" w:hAnsi="Trebuchet MS" w:cs="Calibri"/>
          <w:color w:val="000000"/>
          <w:sz w:val="22"/>
          <w:szCs w:val="22"/>
        </w:rPr>
        <w:lastRenderedPageBreak/>
        <w:t>scop juridic. Trebuie făcută o legătură între ele prin care aceste forme asociative rezultate din finalizarea proiectului unui GO, să poată fi membre într-un nou acord de parteneriat, fiind o metodă stimulativă de a atrage noi parteneri,</w:t>
      </w:r>
      <w:r w:rsidR="00EF3F0B">
        <w:rPr>
          <w:rFonts w:ascii="Trebuchet MS" w:hAnsi="Trebuchet MS" w:cs="Calibri"/>
          <w:color w:val="000000"/>
          <w:sz w:val="22"/>
          <w:szCs w:val="22"/>
        </w:rPr>
        <w:t xml:space="preserve"> </w:t>
      </w:r>
      <w:r w:rsidRPr="0055165C">
        <w:rPr>
          <w:rFonts w:ascii="Trebuchet MS" w:hAnsi="Trebuchet MS" w:cs="Calibri"/>
          <w:color w:val="000000"/>
          <w:sz w:val="22"/>
          <w:szCs w:val="22"/>
        </w:rPr>
        <w:t>valorificând experiența acumulată deja în dezvoltarea de proiecte inovative. De asemenea, propune ca structurile nou înființate sa aibă dreptul de a fi membru într-un GO.</w:t>
      </w:r>
    </w:p>
    <w:p w14:paraId="530E5B8D" w14:textId="77777777" w:rsidR="0055165C" w:rsidRPr="0055165C" w:rsidRDefault="0055165C" w:rsidP="0055165C">
      <w:pPr>
        <w:jc w:val="both"/>
        <w:rPr>
          <w:rFonts w:ascii="Trebuchet MS" w:hAnsi="Trebuchet MS" w:cs="Calibri"/>
          <w:color w:val="000000"/>
          <w:sz w:val="22"/>
          <w:szCs w:val="22"/>
        </w:rPr>
      </w:pPr>
      <w:r w:rsidRPr="0055165C">
        <w:rPr>
          <w:rFonts w:ascii="Trebuchet MS" w:hAnsi="Trebuchet MS" w:cs="Calibri"/>
          <w:color w:val="000000"/>
          <w:sz w:val="22"/>
          <w:szCs w:val="22"/>
        </w:rPr>
        <w:t>Referitor la cheltuielile eligibile, remarcă faptul că acele cheltuieli legate de modernizarea sau construcția de  clădiri, tot ceea ce înseamnă patrimoniu care este asimilat măsurilor din celelalte zone de pe axa 4, nu au avut o foarte mare căutare și un impact, deoarece proiectele simple au trebuit dedublate cu alte condiții de pe măsurile celelalte.</w:t>
      </w:r>
    </w:p>
    <w:p w14:paraId="68DB075D" w14:textId="51A2856D" w:rsidR="0055165C" w:rsidRPr="0055165C" w:rsidRDefault="0055165C" w:rsidP="0055165C">
      <w:pPr>
        <w:jc w:val="both"/>
        <w:rPr>
          <w:rFonts w:ascii="Trebuchet MS" w:hAnsi="Trebuchet MS" w:cs="Calibri"/>
          <w:color w:val="000000"/>
          <w:sz w:val="22"/>
          <w:szCs w:val="22"/>
        </w:rPr>
      </w:pPr>
      <w:r w:rsidRPr="0055165C">
        <w:rPr>
          <w:rFonts w:ascii="Trebuchet MS" w:hAnsi="Trebuchet MS" w:cs="Calibri"/>
          <w:b/>
          <w:color w:val="000000"/>
          <w:sz w:val="22"/>
          <w:szCs w:val="22"/>
        </w:rPr>
        <w:t>Dl. Cristian Găină</w:t>
      </w:r>
      <w:r w:rsidRPr="0055165C">
        <w:rPr>
          <w:rFonts w:ascii="Trebuchet MS" w:hAnsi="Trebuchet MS" w:cs="Calibri"/>
          <w:color w:val="000000"/>
          <w:sz w:val="22"/>
          <w:szCs w:val="22"/>
        </w:rPr>
        <w:t xml:space="preserve"> a spus că va mai dori să poarte câteva discuții pe aceste investiții, să se analizeze efectele celor care sunt în curs de implementare acum și dacă nu este necesară o regândire cu privire la eligibilitatea activelor fixe la nivelul cheltuielilor eligibile ale unui proiect inovativ. Dl. Găin</w:t>
      </w:r>
      <w:r w:rsidR="00EF3F0B">
        <w:rPr>
          <w:rFonts w:ascii="Trebuchet MS" w:hAnsi="Trebuchet MS" w:cs="Calibri"/>
          <w:color w:val="000000"/>
          <w:sz w:val="22"/>
          <w:szCs w:val="22"/>
        </w:rPr>
        <w:t>ă</w:t>
      </w:r>
      <w:r w:rsidRPr="0055165C">
        <w:rPr>
          <w:rFonts w:ascii="Trebuchet MS" w:hAnsi="Trebuchet MS" w:cs="Calibri"/>
          <w:color w:val="000000"/>
          <w:sz w:val="22"/>
          <w:szCs w:val="22"/>
        </w:rPr>
        <w:t xml:space="preserve"> a dorit</w:t>
      </w:r>
      <w:r w:rsidR="00EF3F0B">
        <w:rPr>
          <w:rFonts w:ascii="Trebuchet MS" w:hAnsi="Trebuchet MS" w:cs="Calibri"/>
          <w:color w:val="000000"/>
          <w:sz w:val="22"/>
          <w:szCs w:val="22"/>
        </w:rPr>
        <w:t>,</w:t>
      </w:r>
      <w:r w:rsidRPr="0055165C">
        <w:rPr>
          <w:rFonts w:ascii="Trebuchet MS" w:hAnsi="Trebuchet MS" w:cs="Calibri"/>
          <w:color w:val="000000"/>
          <w:sz w:val="22"/>
          <w:szCs w:val="22"/>
        </w:rPr>
        <w:t xml:space="preserve"> de asemenea, o clarificare dacă</w:t>
      </w:r>
      <w:r w:rsidR="00EF3F0B">
        <w:rPr>
          <w:rFonts w:ascii="Trebuchet MS" w:hAnsi="Trebuchet MS" w:cs="Calibri"/>
          <w:color w:val="000000"/>
          <w:sz w:val="22"/>
          <w:szCs w:val="22"/>
        </w:rPr>
        <w:t xml:space="preserve"> </w:t>
      </w:r>
      <w:r w:rsidRPr="0055165C">
        <w:rPr>
          <w:rFonts w:ascii="Trebuchet MS" w:hAnsi="Trebuchet MS" w:cs="Calibri"/>
          <w:color w:val="000000"/>
          <w:sz w:val="22"/>
          <w:szCs w:val="22"/>
        </w:rPr>
        <w:t xml:space="preserve">valoarea maximă a sprijinului per proiect este de 300.000 euro iar valoarea medie a sprijinului este de 280.000 euro. </w:t>
      </w:r>
    </w:p>
    <w:p w14:paraId="35B65E24" w14:textId="1B0CA863" w:rsidR="0055165C" w:rsidRPr="0055165C" w:rsidRDefault="0055165C" w:rsidP="0055165C">
      <w:pPr>
        <w:jc w:val="both"/>
        <w:rPr>
          <w:rFonts w:ascii="Trebuchet MS" w:hAnsi="Trebuchet MS" w:cs="Calibri"/>
          <w:color w:val="000000"/>
          <w:sz w:val="22"/>
          <w:szCs w:val="22"/>
        </w:rPr>
      </w:pPr>
      <w:r w:rsidRPr="0055165C">
        <w:rPr>
          <w:rFonts w:ascii="Trebuchet MS" w:hAnsi="Trebuchet MS" w:cs="Calibri"/>
          <w:color w:val="000000"/>
          <w:sz w:val="22"/>
          <w:szCs w:val="22"/>
        </w:rPr>
        <w:t>Domnia sa și</w:t>
      </w:r>
      <w:r w:rsidR="00EF3F0B">
        <w:rPr>
          <w:rFonts w:ascii="Trebuchet MS" w:hAnsi="Trebuchet MS" w:cs="Calibri"/>
          <w:color w:val="000000"/>
          <w:sz w:val="22"/>
          <w:szCs w:val="22"/>
        </w:rPr>
        <w:t>-</w:t>
      </w:r>
      <w:r w:rsidRPr="0055165C">
        <w:rPr>
          <w:rFonts w:ascii="Trebuchet MS" w:hAnsi="Trebuchet MS" w:cs="Calibri"/>
          <w:color w:val="000000"/>
          <w:sz w:val="22"/>
          <w:szCs w:val="22"/>
        </w:rPr>
        <w:t>a exprimat speranța ca această intervenție să fie una atractivă, având potențial de integrare a acelor actori care doresc să promoveze inovarea.</w:t>
      </w:r>
    </w:p>
    <w:p w14:paraId="30465F60" w14:textId="77777777" w:rsidR="0055165C" w:rsidRPr="0055165C" w:rsidRDefault="0055165C" w:rsidP="0055165C">
      <w:pPr>
        <w:jc w:val="both"/>
        <w:rPr>
          <w:rFonts w:ascii="Trebuchet MS" w:hAnsi="Trebuchet MS" w:cs="Calibri"/>
          <w:color w:val="000000"/>
          <w:sz w:val="22"/>
          <w:szCs w:val="22"/>
        </w:rPr>
      </w:pPr>
    </w:p>
    <w:p w14:paraId="16C5A69E" w14:textId="77BFC9F8" w:rsidR="0055165C" w:rsidRPr="0055165C" w:rsidRDefault="0055165C" w:rsidP="0055165C">
      <w:pPr>
        <w:jc w:val="both"/>
        <w:rPr>
          <w:rFonts w:ascii="Trebuchet MS" w:hAnsi="Trebuchet MS" w:cs="Calibri"/>
          <w:color w:val="000000"/>
          <w:sz w:val="22"/>
          <w:szCs w:val="22"/>
        </w:rPr>
      </w:pPr>
      <w:r w:rsidRPr="0055165C">
        <w:rPr>
          <w:rFonts w:ascii="Trebuchet MS" w:hAnsi="Trebuchet MS" w:cs="Calibri"/>
          <w:b/>
          <w:color w:val="000000"/>
          <w:sz w:val="22"/>
          <w:szCs w:val="22"/>
        </w:rPr>
        <w:t xml:space="preserve">Dna. Andreea </w:t>
      </w:r>
      <w:proofErr w:type="spellStart"/>
      <w:r w:rsidRPr="0055165C">
        <w:rPr>
          <w:rFonts w:ascii="Trebuchet MS" w:hAnsi="Trebuchet MS" w:cs="Calibri"/>
          <w:b/>
          <w:color w:val="000000"/>
          <w:sz w:val="22"/>
          <w:szCs w:val="22"/>
        </w:rPr>
        <w:t>Agrigoroaei</w:t>
      </w:r>
      <w:proofErr w:type="spellEnd"/>
      <w:r w:rsidRPr="0055165C">
        <w:rPr>
          <w:rFonts w:ascii="Trebuchet MS" w:hAnsi="Trebuchet MS" w:cs="Calibri"/>
          <w:color w:val="000000"/>
          <w:sz w:val="22"/>
          <w:szCs w:val="22"/>
        </w:rPr>
        <w:t xml:space="preserve"> a răspuns la întrebarea legată de membrii  unui grup operațional existent și prezența acestora în proiecte noi,  prezența acestora fiind permisă, dar nu se vor finanța grupuri operaționale formate din aceiași membri, care depun un plan de proiect similar cu unul care a fost finanțat deja.</w:t>
      </w:r>
    </w:p>
    <w:p w14:paraId="3795AC7A" w14:textId="1B11A866" w:rsidR="0055165C" w:rsidRPr="0055165C" w:rsidRDefault="0055165C" w:rsidP="0055165C">
      <w:pPr>
        <w:jc w:val="both"/>
        <w:rPr>
          <w:rFonts w:ascii="Trebuchet MS" w:hAnsi="Trebuchet MS" w:cs="Calibri"/>
          <w:color w:val="000000"/>
          <w:sz w:val="22"/>
          <w:szCs w:val="22"/>
        </w:rPr>
      </w:pPr>
      <w:r w:rsidRPr="0055165C">
        <w:rPr>
          <w:rFonts w:ascii="Trebuchet MS" w:hAnsi="Trebuchet MS" w:cs="Calibri"/>
          <w:color w:val="000000"/>
          <w:sz w:val="22"/>
          <w:szCs w:val="22"/>
        </w:rPr>
        <w:t>În ceea ce privește condițiile de eligibilitate pentru investițiile în construcții sau în echipamente similare investițiilor din celelalte intervenții PNS, acestea pot face obiectul unei analize mai aprofundate cu privire la oportunitatea menținerii acestora în cadrul intervenției de inovare.</w:t>
      </w:r>
    </w:p>
    <w:p w14:paraId="04069D30" w14:textId="0E4CB87C" w:rsidR="0055165C" w:rsidRPr="0055165C" w:rsidRDefault="0055165C" w:rsidP="0055165C">
      <w:pPr>
        <w:jc w:val="both"/>
        <w:rPr>
          <w:rFonts w:ascii="Trebuchet MS" w:hAnsi="Trebuchet MS" w:cs="Calibri"/>
          <w:color w:val="000000"/>
          <w:sz w:val="22"/>
          <w:szCs w:val="22"/>
        </w:rPr>
      </w:pPr>
      <w:r w:rsidRPr="0055165C">
        <w:rPr>
          <w:rFonts w:ascii="Trebuchet MS" w:hAnsi="Trebuchet MS" w:cs="Calibri"/>
          <w:color w:val="000000"/>
          <w:sz w:val="22"/>
          <w:szCs w:val="22"/>
        </w:rPr>
        <w:t>Suma de 300.000 euro este suma maximă alocată pe proiect, 280.000 euro reprezentând  costul unitar stabilit la nivelul indicatorului financiar fiind determinat pe date istorice legate de implementarea măsurii actuale de inovare din PNDR 2014-2020.</w:t>
      </w:r>
    </w:p>
    <w:p w14:paraId="0CC8FE40" w14:textId="77777777" w:rsidR="0055165C" w:rsidRPr="0055165C" w:rsidRDefault="0055165C" w:rsidP="0055165C">
      <w:pPr>
        <w:jc w:val="both"/>
        <w:rPr>
          <w:rFonts w:ascii="Trebuchet MS" w:hAnsi="Trebuchet MS" w:cs="Calibri"/>
          <w:color w:val="000000"/>
          <w:sz w:val="22"/>
          <w:szCs w:val="22"/>
        </w:rPr>
      </w:pPr>
    </w:p>
    <w:p w14:paraId="15CE9F7D" w14:textId="77777777" w:rsidR="0055165C" w:rsidRPr="0055165C" w:rsidRDefault="0055165C" w:rsidP="0055165C">
      <w:pPr>
        <w:jc w:val="both"/>
        <w:rPr>
          <w:rFonts w:ascii="Trebuchet MS" w:hAnsi="Trebuchet MS" w:cs="Calibri"/>
          <w:color w:val="000000"/>
          <w:sz w:val="22"/>
          <w:szCs w:val="22"/>
        </w:rPr>
      </w:pPr>
      <w:r w:rsidRPr="0055165C">
        <w:rPr>
          <w:rFonts w:ascii="Trebuchet MS" w:hAnsi="Trebuchet MS" w:cs="Calibri"/>
          <w:b/>
          <w:color w:val="000000"/>
          <w:sz w:val="22"/>
          <w:szCs w:val="22"/>
        </w:rPr>
        <w:t>Dl. Cristian Găină</w:t>
      </w:r>
      <w:r w:rsidRPr="0055165C">
        <w:rPr>
          <w:rFonts w:ascii="Trebuchet MS" w:hAnsi="Trebuchet MS" w:cs="Calibri"/>
          <w:color w:val="000000"/>
          <w:sz w:val="22"/>
          <w:szCs w:val="22"/>
        </w:rPr>
        <w:t xml:space="preserve"> a revenit cu o reformulare și anume că relevanța acestor tipuri de cheltuieli pentru zona de cercetare și inovare are două aspecte și anume:</w:t>
      </w:r>
    </w:p>
    <w:p w14:paraId="32C947C4" w14:textId="77777777" w:rsidR="0055165C" w:rsidRPr="0055165C" w:rsidRDefault="0055165C" w:rsidP="0055165C">
      <w:pPr>
        <w:jc w:val="both"/>
        <w:rPr>
          <w:rFonts w:ascii="Trebuchet MS" w:hAnsi="Trebuchet MS" w:cs="Calibri"/>
          <w:color w:val="000000"/>
          <w:sz w:val="22"/>
          <w:szCs w:val="22"/>
        </w:rPr>
      </w:pPr>
      <w:r w:rsidRPr="0055165C">
        <w:rPr>
          <w:rFonts w:ascii="Trebuchet MS" w:hAnsi="Trebuchet MS" w:cs="Calibri"/>
          <w:color w:val="000000"/>
          <w:sz w:val="22"/>
          <w:szCs w:val="22"/>
        </w:rPr>
        <w:t>- cât de multe GO care au aplicat s-au dus în zona respectivă de finanțare, mai ales că membrul în acel acord de parteneriat va trebui să facă încă un proiect integrat</w:t>
      </w:r>
      <w:r w:rsidRPr="0055165C">
        <w:rPr>
          <w:rFonts w:ascii="Trebuchet MS" w:hAnsi="Trebuchet MS" w:cs="Calibri"/>
          <w:color w:val="000000"/>
          <w:sz w:val="22"/>
          <w:szCs w:val="22"/>
          <w:lang w:val="en-GB"/>
        </w:rPr>
        <w:t>;</w:t>
      </w:r>
      <w:r w:rsidRPr="0055165C">
        <w:rPr>
          <w:rFonts w:ascii="Trebuchet MS" w:hAnsi="Trebuchet MS" w:cs="Calibri"/>
          <w:color w:val="000000"/>
          <w:sz w:val="22"/>
          <w:szCs w:val="22"/>
        </w:rPr>
        <w:t xml:space="preserve"> </w:t>
      </w:r>
    </w:p>
    <w:p w14:paraId="6ED2FD5F" w14:textId="77777777" w:rsidR="0055165C" w:rsidRPr="0055165C" w:rsidRDefault="0055165C" w:rsidP="0055165C">
      <w:pPr>
        <w:jc w:val="both"/>
        <w:rPr>
          <w:rFonts w:ascii="Trebuchet MS" w:hAnsi="Trebuchet MS" w:cs="Calibri"/>
          <w:color w:val="000000"/>
          <w:sz w:val="22"/>
          <w:szCs w:val="22"/>
          <w:lang w:val="en-GB"/>
        </w:rPr>
      </w:pPr>
      <w:r w:rsidRPr="0055165C">
        <w:rPr>
          <w:rFonts w:ascii="Trebuchet MS" w:hAnsi="Trebuchet MS" w:cs="Calibri"/>
          <w:color w:val="000000"/>
          <w:sz w:val="22"/>
          <w:szCs w:val="22"/>
        </w:rPr>
        <w:t>- dacă investiții din zona de procesare sau de condiționare au sens pentru că se vorbește de un GO în care se presupune că partenerii au un anumit standard, un nivel minimal patrimonial prin care contribui la cercetare</w:t>
      </w:r>
      <w:r w:rsidRPr="0055165C">
        <w:rPr>
          <w:rFonts w:ascii="Trebuchet MS" w:hAnsi="Trebuchet MS" w:cs="Calibri"/>
          <w:color w:val="000000"/>
          <w:sz w:val="22"/>
          <w:szCs w:val="22"/>
          <w:lang w:val="en-GB"/>
        </w:rPr>
        <w:t>;</w:t>
      </w:r>
    </w:p>
    <w:p w14:paraId="2F4F172E" w14:textId="77777777" w:rsidR="0055165C" w:rsidRPr="0055165C" w:rsidRDefault="0055165C" w:rsidP="0055165C">
      <w:pPr>
        <w:jc w:val="both"/>
        <w:rPr>
          <w:rFonts w:ascii="Trebuchet MS" w:hAnsi="Trebuchet MS" w:cs="Calibri"/>
          <w:color w:val="000000"/>
          <w:sz w:val="22"/>
          <w:szCs w:val="22"/>
        </w:rPr>
      </w:pPr>
    </w:p>
    <w:p w14:paraId="08390852" w14:textId="77777777" w:rsidR="0055165C" w:rsidRPr="0055165C" w:rsidRDefault="0055165C" w:rsidP="0055165C">
      <w:pPr>
        <w:jc w:val="both"/>
        <w:rPr>
          <w:rFonts w:ascii="Trebuchet MS" w:hAnsi="Trebuchet MS" w:cs="Calibri"/>
          <w:color w:val="000000"/>
          <w:sz w:val="22"/>
          <w:szCs w:val="22"/>
        </w:rPr>
      </w:pPr>
      <w:r w:rsidRPr="0055165C">
        <w:rPr>
          <w:rFonts w:ascii="Trebuchet MS" w:hAnsi="Trebuchet MS" w:cs="Calibri"/>
          <w:b/>
          <w:color w:val="000000"/>
          <w:sz w:val="22"/>
          <w:szCs w:val="22"/>
        </w:rPr>
        <w:t xml:space="preserve">Dna. Andreea </w:t>
      </w:r>
      <w:proofErr w:type="spellStart"/>
      <w:r w:rsidRPr="0055165C">
        <w:rPr>
          <w:rFonts w:ascii="Trebuchet MS" w:hAnsi="Trebuchet MS" w:cs="Calibri"/>
          <w:b/>
          <w:color w:val="000000"/>
          <w:sz w:val="22"/>
          <w:szCs w:val="22"/>
        </w:rPr>
        <w:t>Agrigoroaei</w:t>
      </w:r>
      <w:proofErr w:type="spellEnd"/>
      <w:r w:rsidRPr="0055165C">
        <w:rPr>
          <w:rFonts w:ascii="Trebuchet MS" w:hAnsi="Trebuchet MS" w:cs="Calibri"/>
          <w:color w:val="000000"/>
          <w:sz w:val="22"/>
          <w:szCs w:val="22"/>
        </w:rPr>
        <w:t xml:space="preserve"> a intervenit și a menționat că acest aspect va fi analizat și a solicitat si transmiterea unei opinii punctuale pe acest subiect. </w:t>
      </w:r>
    </w:p>
    <w:p w14:paraId="0F00E5A5" w14:textId="77777777" w:rsidR="0055165C" w:rsidRPr="0055165C" w:rsidRDefault="0055165C" w:rsidP="0055165C">
      <w:pPr>
        <w:jc w:val="both"/>
        <w:rPr>
          <w:rFonts w:ascii="Trebuchet MS" w:hAnsi="Trebuchet MS" w:cs="Calibri"/>
          <w:color w:val="000000"/>
          <w:sz w:val="22"/>
          <w:szCs w:val="22"/>
        </w:rPr>
      </w:pPr>
    </w:p>
    <w:p w14:paraId="307692BB" w14:textId="77777777" w:rsidR="0055165C" w:rsidRPr="0055165C" w:rsidRDefault="0055165C" w:rsidP="0055165C">
      <w:pPr>
        <w:jc w:val="both"/>
        <w:rPr>
          <w:rFonts w:ascii="Trebuchet MS" w:hAnsi="Trebuchet MS" w:cs="Calibri"/>
          <w:color w:val="000000"/>
          <w:sz w:val="22"/>
          <w:szCs w:val="22"/>
        </w:rPr>
      </w:pPr>
      <w:r w:rsidRPr="0055165C">
        <w:rPr>
          <w:rFonts w:ascii="Trebuchet MS" w:hAnsi="Trebuchet MS" w:cs="Calibri"/>
          <w:b/>
          <w:color w:val="000000"/>
          <w:sz w:val="22"/>
          <w:szCs w:val="22"/>
        </w:rPr>
        <w:t>Dl. Cristian Găină</w:t>
      </w:r>
      <w:r w:rsidRPr="0055165C">
        <w:rPr>
          <w:rFonts w:ascii="Trebuchet MS" w:hAnsi="Trebuchet MS" w:cs="Calibri"/>
          <w:color w:val="000000"/>
          <w:sz w:val="22"/>
          <w:szCs w:val="22"/>
        </w:rPr>
        <w:t xml:space="preserve"> susține că trebuie să existe concentrare pe partea de inovare, de impact, în această zonă.</w:t>
      </w:r>
    </w:p>
    <w:p w14:paraId="4FE7D4B8" w14:textId="77777777" w:rsidR="0055165C" w:rsidRPr="0055165C" w:rsidRDefault="0055165C" w:rsidP="0055165C">
      <w:pPr>
        <w:jc w:val="both"/>
        <w:rPr>
          <w:rFonts w:ascii="Trebuchet MS" w:hAnsi="Trebuchet MS" w:cs="Calibri"/>
          <w:color w:val="000000"/>
          <w:sz w:val="22"/>
          <w:szCs w:val="22"/>
        </w:rPr>
      </w:pPr>
    </w:p>
    <w:p w14:paraId="0BD866F2" w14:textId="5DDCB91E" w:rsidR="0055165C" w:rsidRPr="0055165C" w:rsidRDefault="0055165C" w:rsidP="0055165C">
      <w:pPr>
        <w:jc w:val="both"/>
        <w:rPr>
          <w:rFonts w:ascii="Trebuchet MS" w:hAnsi="Trebuchet MS" w:cs="Calibri"/>
          <w:color w:val="000000"/>
          <w:sz w:val="22"/>
          <w:szCs w:val="22"/>
        </w:rPr>
      </w:pPr>
      <w:r w:rsidRPr="0055165C">
        <w:rPr>
          <w:rFonts w:ascii="Trebuchet MS" w:hAnsi="Trebuchet MS" w:cs="Calibri"/>
          <w:color w:val="000000"/>
          <w:sz w:val="22"/>
          <w:szCs w:val="22"/>
        </w:rPr>
        <w:t xml:space="preserve">În continuare a luat cuvântul </w:t>
      </w:r>
      <w:r w:rsidRPr="0055165C">
        <w:rPr>
          <w:rFonts w:ascii="Trebuchet MS" w:hAnsi="Trebuchet MS" w:cs="Calibri"/>
          <w:b/>
          <w:color w:val="000000"/>
          <w:sz w:val="22"/>
          <w:szCs w:val="22"/>
        </w:rPr>
        <w:t>dl. Aurel Badiu</w:t>
      </w:r>
      <w:r w:rsidRPr="0055165C">
        <w:rPr>
          <w:rFonts w:ascii="Trebuchet MS" w:hAnsi="Trebuchet MS" w:cs="Calibri"/>
          <w:color w:val="000000"/>
          <w:sz w:val="22"/>
          <w:szCs w:val="22"/>
        </w:rPr>
        <w:t>, care a întrebat dacă</w:t>
      </w:r>
      <w:r w:rsidR="00EF3F0B">
        <w:rPr>
          <w:rFonts w:ascii="Trebuchet MS" w:hAnsi="Trebuchet MS" w:cs="Calibri"/>
          <w:color w:val="000000"/>
          <w:sz w:val="22"/>
          <w:szCs w:val="22"/>
        </w:rPr>
        <w:t>,</w:t>
      </w:r>
      <w:r w:rsidRPr="0055165C">
        <w:rPr>
          <w:rFonts w:ascii="Trebuchet MS" w:hAnsi="Trebuchet MS" w:cs="Calibri"/>
          <w:color w:val="000000"/>
          <w:sz w:val="22"/>
          <w:szCs w:val="22"/>
        </w:rPr>
        <w:t xml:space="preserve"> în această nouă intervenție de cooperare și inovare</w:t>
      </w:r>
      <w:r w:rsidR="00EF3F0B">
        <w:rPr>
          <w:rFonts w:ascii="Trebuchet MS" w:hAnsi="Trebuchet MS" w:cs="Calibri"/>
          <w:color w:val="000000"/>
          <w:sz w:val="22"/>
          <w:szCs w:val="22"/>
        </w:rPr>
        <w:t>,</w:t>
      </w:r>
      <w:r w:rsidRPr="0055165C">
        <w:rPr>
          <w:rFonts w:ascii="Trebuchet MS" w:hAnsi="Trebuchet MS" w:cs="Calibri"/>
          <w:color w:val="000000"/>
          <w:sz w:val="22"/>
          <w:szCs w:val="22"/>
        </w:rPr>
        <w:t xml:space="preserve"> grupurile operaționale care au funcționat în actualul exercițiu de finanțare,  au depus proiecte,  nu au câștigat în procesul de evaluare și selecție, pot relua proiectele respective?</w:t>
      </w:r>
    </w:p>
    <w:p w14:paraId="07F20C10" w14:textId="77777777" w:rsidR="0055165C" w:rsidRPr="0055165C" w:rsidRDefault="0055165C" w:rsidP="0055165C">
      <w:pPr>
        <w:jc w:val="both"/>
        <w:rPr>
          <w:rFonts w:ascii="Trebuchet MS" w:hAnsi="Trebuchet MS" w:cs="Calibri"/>
          <w:color w:val="000000"/>
          <w:sz w:val="22"/>
          <w:szCs w:val="22"/>
        </w:rPr>
      </w:pPr>
    </w:p>
    <w:p w14:paraId="6BC5737D" w14:textId="77777777" w:rsidR="0055165C" w:rsidRPr="0055165C" w:rsidRDefault="0055165C" w:rsidP="0055165C">
      <w:pPr>
        <w:jc w:val="both"/>
        <w:rPr>
          <w:rFonts w:ascii="Trebuchet MS" w:hAnsi="Trebuchet MS" w:cs="Calibri"/>
          <w:color w:val="000000"/>
          <w:sz w:val="22"/>
          <w:szCs w:val="22"/>
        </w:rPr>
      </w:pPr>
      <w:r w:rsidRPr="0055165C">
        <w:rPr>
          <w:rFonts w:ascii="Trebuchet MS" w:hAnsi="Trebuchet MS" w:cs="Calibri"/>
          <w:b/>
          <w:color w:val="000000"/>
          <w:sz w:val="22"/>
          <w:szCs w:val="22"/>
        </w:rPr>
        <w:t xml:space="preserve">Dna. Andreea </w:t>
      </w:r>
      <w:proofErr w:type="spellStart"/>
      <w:r w:rsidRPr="0055165C">
        <w:rPr>
          <w:rFonts w:ascii="Trebuchet MS" w:hAnsi="Trebuchet MS" w:cs="Calibri"/>
          <w:b/>
          <w:color w:val="000000"/>
          <w:sz w:val="22"/>
          <w:szCs w:val="22"/>
        </w:rPr>
        <w:t>Agrigoroaei</w:t>
      </w:r>
      <w:proofErr w:type="spellEnd"/>
      <w:r w:rsidRPr="0055165C">
        <w:rPr>
          <w:rFonts w:ascii="Trebuchet MS" w:hAnsi="Trebuchet MS" w:cs="Calibri"/>
          <w:color w:val="000000"/>
          <w:sz w:val="22"/>
          <w:szCs w:val="22"/>
        </w:rPr>
        <w:t xml:space="preserve"> a răspuns că în situația prezentată, redepunerea  proiectului de către un  grup operațional care nu a fost selectat anterior este posibilă, iar selectarea proiectului se poate face pe baze competitive.</w:t>
      </w:r>
    </w:p>
    <w:p w14:paraId="10EC6CA9" w14:textId="77777777" w:rsidR="0055165C" w:rsidRPr="0055165C" w:rsidRDefault="0055165C" w:rsidP="0055165C">
      <w:pPr>
        <w:jc w:val="both"/>
        <w:rPr>
          <w:rFonts w:ascii="Trebuchet MS" w:hAnsi="Trebuchet MS" w:cs="Calibri"/>
          <w:color w:val="000000"/>
          <w:sz w:val="22"/>
          <w:szCs w:val="22"/>
        </w:rPr>
      </w:pPr>
    </w:p>
    <w:p w14:paraId="591158C0" w14:textId="49876880" w:rsidR="0055165C" w:rsidRPr="0055165C" w:rsidRDefault="0055165C" w:rsidP="0055165C">
      <w:pPr>
        <w:jc w:val="both"/>
        <w:rPr>
          <w:rFonts w:ascii="Trebuchet MS" w:hAnsi="Trebuchet MS"/>
          <w:color w:val="000000"/>
          <w:sz w:val="22"/>
          <w:szCs w:val="22"/>
        </w:rPr>
      </w:pPr>
      <w:r w:rsidRPr="0055165C">
        <w:rPr>
          <w:rFonts w:ascii="Trebuchet MS" w:hAnsi="Trebuchet MS"/>
          <w:b/>
          <w:color w:val="000000"/>
          <w:sz w:val="22"/>
          <w:szCs w:val="22"/>
        </w:rPr>
        <w:lastRenderedPageBreak/>
        <w:t xml:space="preserve">Dl. Aurel Badiu </w:t>
      </w:r>
      <w:r w:rsidRPr="0055165C">
        <w:rPr>
          <w:rFonts w:ascii="Trebuchet MS" w:hAnsi="Trebuchet MS"/>
          <w:color w:val="000000"/>
          <w:sz w:val="22"/>
          <w:szCs w:val="22"/>
        </w:rPr>
        <w:t xml:space="preserve">a afirmat că ar fi bine ca acest lucru să fie specificat în fișa măsurii, și a mai </w:t>
      </w:r>
      <w:proofErr w:type="spellStart"/>
      <w:r w:rsidR="00EF3F0B">
        <w:rPr>
          <w:rFonts w:ascii="Trebuchet MS" w:hAnsi="Trebuchet MS"/>
          <w:color w:val="000000"/>
          <w:sz w:val="22"/>
          <w:szCs w:val="22"/>
        </w:rPr>
        <w:t>mneționat</w:t>
      </w:r>
      <w:proofErr w:type="spellEnd"/>
      <w:r w:rsidRPr="0055165C">
        <w:rPr>
          <w:rFonts w:ascii="Trebuchet MS" w:hAnsi="Trebuchet MS"/>
          <w:color w:val="000000"/>
          <w:sz w:val="22"/>
          <w:szCs w:val="22"/>
        </w:rPr>
        <w:t xml:space="preserve"> că foarte multe proiecte nu au intrat în competiție din cauza lipsei banilor, nu neapărat din cauza ofertei inovative care se dorea a fi pusă în aplicare.</w:t>
      </w:r>
    </w:p>
    <w:p w14:paraId="098690ED" w14:textId="77777777" w:rsidR="0055165C" w:rsidRPr="0055165C" w:rsidRDefault="0055165C" w:rsidP="0055165C">
      <w:pPr>
        <w:jc w:val="both"/>
        <w:rPr>
          <w:rFonts w:ascii="Trebuchet MS" w:hAnsi="Trebuchet MS"/>
          <w:b/>
          <w:color w:val="000000"/>
          <w:sz w:val="22"/>
          <w:szCs w:val="22"/>
        </w:rPr>
      </w:pPr>
      <w:r w:rsidRPr="0055165C">
        <w:rPr>
          <w:rFonts w:ascii="Trebuchet MS" w:hAnsi="Trebuchet MS"/>
          <w:color w:val="000000"/>
          <w:sz w:val="22"/>
          <w:szCs w:val="22"/>
        </w:rPr>
        <w:t>De asemenea, speră ca proiectele din această măsură/intervenție să înceapă din 2024, pentru că este de părere că 2023 va fi alocat formării grupurilor operaționale și depunerii proiectelor</w:t>
      </w:r>
      <w:r w:rsidRPr="0055165C">
        <w:rPr>
          <w:rFonts w:ascii="Trebuchet MS" w:hAnsi="Trebuchet MS"/>
          <w:b/>
          <w:color w:val="000000"/>
          <w:sz w:val="22"/>
          <w:szCs w:val="22"/>
        </w:rPr>
        <w:t>.</w:t>
      </w:r>
    </w:p>
    <w:p w14:paraId="0A72790A" w14:textId="5A9EC8BB" w:rsidR="0055165C" w:rsidRPr="0055165C" w:rsidRDefault="0055165C" w:rsidP="0055165C">
      <w:pPr>
        <w:jc w:val="both"/>
        <w:rPr>
          <w:rFonts w:ascii="Trebuchet MS" w:hAnsi="Trebuchet MS"/>
          <w:sz w:val="22"/>
          <w:szCs w:val="22"/>
        </w:rPr>
      </w:pPr>
      <w:r w:rsidRPr="0055165C">
        <w:rPr>
          <w:rFonts w:ascii="Trebuchet MS" w:hAnsi="Trebuchet MS"/>
          <w:color w:val="000000"/>
          <w:sz w:val="22"/>
          <w:szCs w:val="22"/>
        </w:rPr>
        <w:t xml:space="preserve">Legat de procesul de evaluare, dl. Badiu a dorit să afle dacă în modelul propus de </w:t>
      </w:r>
      <w:r w:rsidRPr="0055165C">
        <w:rPr>
          <w:rFonts w:ascii="Trebuchet MS" w:hAnsi="Trebuchet MS"/>
          <w:b/>
          <w:color w:val="000000"/>
          <w:sz w:val="22"/>
          <w:szCs w:val="22"/>
        </w:rPr>
        <w:t>dl. Cristian Găină</w:t>
      </w:r>
      <w:r w:rsidRPr="0055165C">
        <w:rPr>
          <w:rFonts w:ascii="Trebuchet MS" w:hAnsi="Trebuchet MS"/>
          <w:color w:val="000000"/>
          <w:sz w:val="22"/>
          <w:szCs w:val="22"/>
        </w:rPr>
        <w:t xml:space="preserve">, evaluatorii incluși în interiorul proiectelor de AKIS, ar putea să participe și la proiectele de operare și inovare în agricultură? În condițiile date, se poate  face o fișă de evaluatori </w:t>
      </w:r>
      <w:r w:rsidRPr="0055165C">
        <w:rPr>
          <w:rFonts w:ascii="Trebuchet MS" w:hAnsi="Trebuchet MS"/>
          <w:sz w:val="22"/>
          <w:szCs w:val="22"/>
        </w:rPr>
        <w:t>autopropuși care să fie selectați ulterior în evaluarea proiectelor, facilitând și scurtând timpii de evaluare, pe un model similar aplicat de Ministerul Cercetării, care are o astfel de listă (</w:t>
      </w:r>
      <w:proofErr w:type="spellStart"/>
      <w:r w:rsidRPr="0055165C">
        <w:rPr>
          <w:rFonts w:ascii="Trebuchet MS" w:hAnsi="Trebuchet MS"/>
          <w:sz w:val="22"/>
          <w:szCs w:val="22"/>
        </w:rPr>
        <w:t>brain</w:t>
      </w:r>
      <w:proofErr w:type="spellEnd"/>
      <w:r w:rsidRPr="0055165C">
        <w:rPr>
          <w:rFonts w:ascii="Trebuchet MS" w:hAnsi="Trebuchet MS"/>
          <w:sz w:val="22"/>
          <w:szCs w:val="22"/>
        </w:rPr>
        <w:t xml:space="preserve"> </w:t>
      </w:r>
      <w:proofErr w:type="spellStart"/>
      <w:r w:rsidRPr="0055165C">
        <w:rPr>
          <w:rFonts w:ascii="Trebuchet MS" w:hAnsi="Trebuchet MS"/>
          <w:sz w:val="22"/>
          <w:szCs w:val="22"/>
        </w:rPr>
        <w:t>map</w:t>
      </w:r>
      <w:proofErr w:type="spellEnd"/>
      <w:r w:rsidRPr="0055165C">
        <w:rPr>
          <w:rFonts w:ascii="Trebuchet MS" w:hAnsi="Trebuchet MS"/>
          <w:sz w:val="22"/>
          <w:szCs w:val="22"/>
        </w:rPr>
        <w:t xml:space="preserve">). </w:t>
      </w:r>
      <w:r w:rsidRPr="0055165C">
        <w:rPr>
          <w:rFonts w:ascii="Trebuchet MS" w:hAnsi="Trebuchet MS"/>
          <w:color w:val="000000"/>
          <w:sz w:val="22"/>
          <w:szCs w:val="22"/>
        </w:rPr>
        <w:t>Propune înființarea unei baze de date cu potențiali evaluato</w:t>
      </w:r>
      <w:r w:rsidR="00EF3F0B">
        <w:rPr>
          <w:rFonts w:ascii="Trebuchet MS" w:hAnsi="Trebuchet MS"/>
          <w:color w:val="000000"/>
          <w:sz w:val="22"/>
          <w:szCs w:val="22"/>
        </w:rPr>
        <w:t>ri a</w:t>
      </w:r>
      <w:r w:rsidRPr="0055165C">
        <w:rPr>
          <w:rFonts w:ascii="Trebuchet MS" w:hAnsi="Trebuchet MS"/>
          <w:color w:val="000000"/>
          <w:sz w:val="22"/>
          <w:szCs w:val="22"/>
        </w:rPr>
        <w:t xml:space="preserve"> căror expertiză să fie accesată de către AM în funcție de tipologia proiectelor depuse.</w:t>
      </w:r>
    </w:p>
    <w:p w14:paraId="649A3D29" w14:textId="77777777" w:rsidR="0055165C" w:rsidRPr="0055165C" w:rsidRDefault="0055165C" w:rsidP="0055165C">
      <w:pPr>
        <w:jc w:val="both"/>
        <w:rPr>
          <w:rFonts w:ascii="Trebuchet MS" w:hAnsi="Trebuchet MS" w:cs="Calibri"/>
          <w:color w:val="000000"/>
          <w:sz w:val="22"/>
          <w:szCs w:val="22"/>
        </w:rPr>
      </w:pPr>
    </w:p>
    <w:p w14:paraId="0C294782" w14:textId="18878C0C" w:rsidR="0055165C" w:rsidRPr="0055165C" w:rsidRDefault="0055165C" w:rsidP="0055165C">
      <w:pPr>
        <w:jc w:val="both"/>
        <w:rPr>
          <w:rFonts w:ascii="Trebuchet MS" w:hAnsi="Trebuchet MS" w:cs="Calibri"/>
          <w:color w:val="000000"/>
          <w:sz w:val="22"/>
          <w:szCs w:val="22"/>
        </w:rPr>
      </w:pPr>
      <w:r w:rsidRPr="0055165C">
        <w:rPr>
          <w:rFonts w:ascii="Trebuchet MS" w:hAnsi="Trebuchet MS" w:cs="Calibri"/>
          <w:b/>
          <w:color w:val="000000"/>
          <w:sz w:val="22"/>
          <w:szCs w:val="22"/>
        </w:rPr>
        <w:t xml:space="preserve">Dna. Andreea </w:t>
      </w:r>
      <w:proofErr w:type="spellStart"/>
      <w:r w:rsidRPr="0055165C">
        <w:rPr>
          <w:rFonts w:ascii="Trebuchet MS" w:hAnsi="Trebuchet MS" w:cs="Calibri"/>
          <w:b/>
          <w:color w:val="000000"/>
          <w:sz w:val="22"/>
          <w:szCs w:val="22"/>
        </w:rPr>
        <w:t>Agrigoroaei</w:t>
      </w:r>
      <w:proofErr w:type="spellEnd"/>
      <w:r w:rsidRPr="0055165C">
        <w:rPr>
          <w:rFonts w:ascii="Trebuchet MS" w:hAnsi="Trebuchet MS" w:cs="Calibri"/>
          <w:color w:val="000000"/>
          <w:sz w:val="22"/>
          <w:szCs w:val="22"/>
        </w:rPr>
        <w:t xml:space="preserve"> a intervenit cu privire la aspectele legate de lansarea intervenției în  2024, intenția  fiind de lansare a acesteia cât mai curând posibil, calendarul de lansare fiind legat și de durata negocierilor cu Comisia Europeană. </w:t>
      </w:r>
    </w:p>
    <w:p w14:paraId="26A8F223" w14:textId="77777777" w:rsidR="0055165C" w:rsidRPr="0055165C" w:rsidRDefault="0055165C" w:rsidP="0055165C">
      <w:pPr>
        <w:jc w:val="both"/>
        <w:rPr>
          <w:rFonts w:ascii="Trebuchet MS" w:hAnsi="Trebuchet MS" w:cs="Calibri"/>
          <w:color w:val="000000"/>
          <w:sz w:val="22"/>
          <w:szCs w:val="22"/>
        </w:rPr>
      </w:pPr>
      <w:r w:rsidRPr="0055165C">
        <w:rPr>
          <w:rFonts w:ascii="Trebuchet MS" w:hAnsi="Trebuchet MS" w:cs="Calibri"/>
          <w:b/>
          <w:color w:val="000000"/>
          <w:sz w:val="22"/>
          <w:szCs w:val="22"/>
        </w:rPr>
        <w:t>Dl. Aurel Badiu</w:t>
      </w:r>
      <w:r w:rsidRPr="0055165C">
        <w:rPr>
          <w:rFonts w:ascii="Trebuchet MS" w:hAnsi="Trebuchet MS" w:cs="Calibri"/>
          <w:color w:val="000000"/>
          <w:sz w:val="22"/>
          <w:szCs w:val="22"/>
        </w:rPr>
        <w:t xml:space="preserve"> a menționat că și în exercițiul anterior de finanțare și în exercițiul actual de finanțare acest gen de cooperare este una orizontală. În cadrul PNDR 2014-2020, măsura de inovare a fost lansată spre sfârșitul perioadei de programare. </w:t>
      </w:r>
    </w:p>
    <w:p w14:paraId="3A5DED20" w14:textId="619AB550" w:rsidR="0055165C" w:rsidRPr="0055165C" w:rsidRDefault="0055165C" w:rsidP="0055165C">
      <w:pPr>
        <w:jc w:val="both"/>
        <w:rPr>
          <w:rFonts w:ascii="Trebuchet MS" w:hAnsi="Trebuchet MS" w:cs="Calibri"/>
          <w:color w:val="000000"/>
          <w:sz w:val="22"/>
          <w:szCs w:val="22"/>
        </w:rPr>
      </w:pPr>
      <w:r w:rsidRPr="0055165C">
        <w:rPr>
          <w:rFonts w:ascii="Trebuchet MS" w:hAnsi="Trebuchet MS" w:cs="Calibri"/>
          <w:b/>
          <w:color w:val="000000"/>
          <w:sz w:val="22"/>
          <w:szCs w:val="22"/>
        </w:rPr>
        <w:t xml:space="preserve">Dna. Andreea </w:t>
      </w:r>
      <w:proofErr w:type="spellStart"/>
      <w:r w:rsidRPr="0055165C">
        <w:rPr>
          <w:rFonts w:ascii="Trebuchet MS" w:hAnsi="Trebuchet MS" w:cs="Calibri"/>
          <w:b/>
          <w:color w:val="000000"/>
          <w:sz w:val="22"/>
          <w:szCs w:val="22"/>
        </w:rPr>
        <w:t>Agrigoroaei</w:t>
      </w:r>
      <w:proofErr w:type="spellEnd"/>
      <w:r w:rsidRPr="0055165C">
        <w:rPr>
          <w:rFonts w:ascii="Trebuchet MS" w:hAnsi="Trebuchet MS" w:cs="Calibri"/>
          <w:color w:val="000000"/>
          <w:sz w:val="22"/>
          <w:szCs w:val="22"/>
        </w:rPr>
        <w:t xml:space="preserve">  a menționat că măsura de inovare în PNDR 2014-2020 a avut un caracter  pilot, iar legat de implicarea evaluatorilor din cadrul AKIS în evaluarea proiectelor GO, acest aspect va face obiectul întâlnirii tehnice cu reprezentanții ASAS care urmează să aibă loc.</w:t>
      </w:r>
    </w:p>
    <w:p w14:paraId="405EB83F" w14:textId="0C0B338A" w:rsidR="0055165C" w:rsidRPr="0055165C" w:rsidRDefault="0055165C" w:rsidP="0055165C">
      <w:pPr>
        <w:jc w:val="both"/>
        <w:rPr>
          <w:rFonts w:ascii="Trebuchet MS" w:hAnsi="Trebuchet MS" w:cs="Calibri"/>
          <w:color w:val="000000"/>
          <w:sz w:val="22"/>
          <w:szCs w:val="22"/>
        </w:rPr>
      </w:pPr>
      <w:r w:rsidRPr="0055165C">
        <w:rPr>
          <w:rFonts w:ascii="Trebuchet MS" w:hAnsi="Trebuchet MS" w:cs="Calibri"/>
          <w:color w:val="000000"/>
          <w:sz w:val="22"/>
          <w:szCs w:val="22"/>
        </w:rPr>
        <w:t xml:space="preserve">A mai adăugat faptul că și în momentul de față sunt probleme în ceea ce privește evaluarea proiectelor depuse de GO, </w:t>
      </w:r>
      <w:r w:rsidR="00EF3F0B">
        <w:rPr>
          <w:rFonts w:ascii="Trebuchet MS" w:hAnsi="Trebuchet MS" w:cs="Calibri"/>
          <w:color w:val="000000"/>
          <w:sz w:val="22"/>
          <w:szCs w:val="22"/>
        </w:rPr>
        <w:t>î</w:t>
      </w:r>
      <w:r w:rsidRPr="0055165C">
        <w:rPr>
          <w:rFonts w:ascii="Trebuchet MS" w:hAnsi="Trebuchet MS" w:cs="Calibri"/>
          <w:color w:val="000000"/>
          <w:sz w:val="22"/>
          <w:szCs w:val="22"/>
        </w:rPr>
        <w:t>n sensul unei flexibilități reduse date de expertiza externă care poate fi achiziționat</w:t>
      </w:r>
      <w:r w:rsidR="00EF3F0B">
        <w:rPr>
          <w:rFonts w:ascii="Trebuchet MS" w:hAnsi="Trebuchet MS" w:cs="Calibri"/>
          <w:color w:val="000000"/>
          <w:sz w:val="22"/>
          <w:szCs w:val="22"/>
        </w:rPr>
        <w:t>ă</w:t>
      </w:r>
      <w:r w:rsidRPr="0055165C">
        <w:rPr>
          <w:rFonts w:ascii="Trebuchet MS" w:hAnsi="Trebuchet MS" w:cs="Calibri"/>
          <w:color w:val="000000"/>
          <w:sz w:val="22"/>
          <w:szCs w:val="22"/>
        </w:rPr>
        <w:t xml:space="preserve"> prin procesul de achiziție publică. Până în prezent a fost organizată o  licitație pe baza cărora au fost selectați evaluatori externi, dar procesul de derulare și implementare a proiectului de asistență tehnică a fost unul dificil și se ia în calcul o colaborare cu ASAS pe această zonă, de evaluare </w:t>
      </w:r>
      <w:r w:rsidR="00EF3F0B">
        <w:rPr>
          <w:rFonts w:ascii="Trebuchet MS" w:hAnsi="Trebuchet MS" w:cs="Calibri"/>
          <w:color w:val="000000"/>
          <w:sz w:val="22"/>
          <w:szCs w:val="22"/>
        </w:rPr>
        <w:t>î</w:t>
      </w:r>
      <w:r w:rsidRPr="0055165C">
        <w:rPr>
          <w:rFonts w:ascii="Trebuchet MS" w:hAnsi="Trebuchet MS" w:cs="Calibri"/>
          <w:color w:val="000000"/>
          <w:sz w:val="22"/>
          <w:szCs w:val="22"/>
        </w:rPr>
        <w:t xml:space="preserve">n contextul </w:t>
      </w:r>
      <w:r w:rsidR="00EF3F0B">
        <w:rPr>
          <w:rFonts w:ascii="Trebuchet MS" w:hAnsi="Trebuchet MS" w:cs="Calibri"/>
          <w:color w:val="000000"/>
          <w:sz w:val="22"/>
          <w:szCs w:val="22"/>
        </w:rPr>
        <w:t>î</w:t>
      </w:r>
      <w:r w:rsidRPr="0055165C">
        <w:rPr>
          <w:rFonts w:ascii="Trebuchet MS" w:hAnsi="Trebuchet MS" w:cs="Calibri"/>
          <w:color w:val="000000"/>
          <w:sz w:val="22"/>
          <w:szCs w:val="22"/>
        </w:rPr>
        <w:t xml:space="preserve">n care aceștia sunt de acord. </w:t>
      </w:r>
    </w:p>
    <w:p w14:paraId="0CCF17A4" w14:textId="77777777" w:rsidR="0055165C" w:rsidRPr="0055165C" w:rsidRDefault="0055165C" w:rsidP="0055165C">
      <w:pPr>
        <w:jc w:val="both"/>
        <w:rPr>
          <w:rFonts w:ascii="Trebuchet MS" w:hAnsi="Trebuchet MS" w:cs="Calibri"/>
          <w:color w:val="000000"/>
          <w:sz w:val="22"/>
          <w:szCs w:val="22"/>
        </w:rPr>
      </w:pPr>
      <w:r w:rsidRPr="0055165C">
        <w:rPr>
          <w:rFonts w:ascii="Trebuchet MS" w:hAnsi="Trebuchet MS" w:cs="Calibri"/>
          <w:b/>
          <w:color w:val="000000"/>
          <w:sz w:val="22"/>
          <w:szCs w:val="22"/>
        </w:rPr>
        <w:t>Dl. Aurel Badiu</w:t>
      </w:r>
      <w:r w:rsidRPr="0055165C">
        <w:rPr>
          <w:rFonts w:ascii="Trebuchet MS" w:hAnsi="Trebuchet MS" w:cs="Calibri"/>
          <w:color w:val="000000"/>
          <w:sz w:val="22"/>
          <w:szCs w:val="22"/>
        </w:rPr>
        <w:t xml:space="preserve"> a menționat că sistemul de evaluare implementat de Ministerul Cercetării are succes.</w:t>
      </w:r>
    </w:p>
    <w:p w14:paraId="7FCA9E61" w14:textId="32F9A4E0" w:rsidR="0055165C" w:rsidRPr="0055165C" w:rsidRDefault="0055165C" w:rsidP="0055165C">
      <w:pPr>
        <w:jc w:val="both"/>
        <w:rPr>
          <w:rFonts w:ascii="Trebuchet MS" w:hAnsi="Trebuchet MS" w:cs="Calibri"/>
          <w:color w:val="000000"/>
          <w:sz w:val="22"/>
          <w:szCs w:val="22"/>
        </w:rPr>
      </w:pPr>
      <w:r w:rsidRPr="0055165C">
        <w:rPr>
          <w:rFonts w:ascii="Trebuchet MS" w:hAnsi="Trebuchet MS" w:cs="Calibri"/>
          <w:color w:val="000000"/>
          <w:sz w:val="22"/>
          <w:szCs w:val="22"/>
        </w:rPr>
        <w:t xml:space="preserve">În felul acesta susține că aspectele legate de evaluare se pot regla, iar constituirea unei baze de date cu potențiali evaluatori, cu expertiză în zona AKIS, a transferului de cunoștințe, dar și a inovării nu ar trebui să fie un exercițiu dificil. </w:t>
      </w:r>
    </w:p>
    <w:p w14:paraId="1B2AEB19" w14:textId="77777777" w:rsidR="0055165C" w:rsidRPr="0055165C" w:rsidRDefault="0055165C" w:rsidP="0055165C">
      <w:pPr>
        <w:jc w:val="both"/>
        <w:rPr>
          <w:rFonts w:ascii="Trebuchet MS" w:hAnsi="Trebuchet MS" w:cs="Calibri"/>
          <w:color w:val="000000"/>
          <w:sz w:val="22"/>
          <w:szCs w:val="22"/>
        </w:rPr>
      </w:pPr>
    </w:p>
    <w:p w14:paraId="5889DB4C" w14:textId="0FCFA84F" w:rsidR="0055165C" w:rsidRPr="0055165C" w:rsidRDefault="0055165C" w:rsidP="0055165C">
      <w:pPr>
        <w:jc w:val="both"/>
        <w:rPr>
          <w:rFonts w:ascii="Trebuchet MS" w:hAnsi="Trebuchet MS" w:cs="Calibri"/>
          <w:color w:val="000000"/>
          <w:sz w:val="22"/>
          <w:szCs w:val="22"/>
        </w:rPr>
      </w:pPr>
      <w:r w:rsidRPr="0055165C">
        <w:rPr>
          <w:rFonts w:ascii="Trebuchet MS" w:hAnsi="Trebuchet MS" w:cs="Calibri"/>
          <w:b/>
          <w:color w:val="000000"/>
          <w:sz w:val="22"/>
          <w:szCs w:val="22"/>
        </w:rPr>
        <w:t xml:space="preserve">Dna. Daniela </w:t>
      </w:r>
      <w:proofErr w:type="spellStart"/>
      <w:r w:rsidRPr="0055165C">
        <w:rPr>
          <w:rFonts w:ascii="Trebuchet MS" w:hAnsi="Trebuchet MS" w:cs="Calibri"/>
          <w:b/>
          <w:color w:val="000000"/>
          <w:sz w:val="22"/>
          <w:szCs w:val="22"/>
        </w:rPr>
        <w:t>Rebega</w:t>
      </w:r>
      <w:proofErr w:type="spellEnd"/>
      <w:r w:rsidRPr="0055165C">
        <w:rPr>
          <w:rFonts w:ascii="Trebuchet MS" w:hAnsi="Trebuchet MS" w:cs="Calibri"/>
          <w:color w:val="000000"/>
          <w:sz w:val="22"/>
          <w:szCs w:val="22"/>
        </w:rPr>
        <w:t xml:space="preserve"> a închis întâlnirea mulțumindu-le invitaților pentru participare și pentru discuțiile constructive care au avut loc și a precizat că așteaptă observațiile tuturor în scris, pentru a fi analizate și integrate în intervențiile aferente măsurilor</w:t>
      </w:r>
      <w:r w:rsidR="00EF3F0B">
        <w:rPr>
          <w:rFonts w:ascii="Trebuchet MS" w:hAnsi="Trebuchet MS" w:cs="Calibri"/>
          <w:color w:val="000000"/>
          <w:sz w:val="22"/>
          <w:szCs w:val="22"/>
        </w:rPr>
        <w:t xml:space="preserve"> </w:t>
      </w:r>
      <w:bookmarkStart w:id="3" w:name="_GoBack"/>
      <w:bookmarkEnd w:id="3"/>
      <w:r w:rsidRPr="0055165C">
        <w:rPr>
          <w:rFonts w:ascii="Trebuchet MS" w:hAnsi="Trebuchet MS" w:cs="Calibri"/>
          <w:color w:val="000000"/>
          <w:sz w:val="22"/>
          <w:szCs w:val="22"/>
        </w:rPr>
        <w:t>care s-au discutat.</w:t>
      </w:r>
    </w:p>
    <w:p w14:paraId="3BAEDBCF" w14:textId="77777777" w:rsidR="0055165C" w:rsidRPr="0055165C" w:rsidRDefault="0055165C" w:rsidP="0055165C">
      <w:pPr>
        <w:jc w:val="both"/>
        <w:rPr>
          <w:rFonts w:ascii="Trebuchet MS" w:hAnsi="Trebuchet MS" w:cs="Calibri"/>
          <w:color w:val="000000"/>
          <w:sz w:val="22"/>
          <w:szCs w:val="22"/>
        </w:rPr>
      </w:pPr>
    </w:p>
    <w:p w14:paraId="3E336EF0" w14:textId="77777777" w:rsidR="0055165C" w:rsidRPr="0055165C" w:rsidRDefault="0055165C" w:rsidP="0055165C">
      <w:pPr>
        <w:jc w:val="both"/>
        <w:rPr>
          <w:rFonts w:ascii="Trebuchet MS" w:hAnsi="Trebuchet MS" w:cs="Calibri"/>
          <w:color w:val="000000"/>
          <w:sz w:val="22"/>
          <w:szCs w:val="22"/>
        </w:rPr>
      </w:pPr>
    </w:p>
    <w:p w14:paraId="5633C5C0" w14:textId="77777777" w:rsidR="0055165C" w:rsidRPr="0055165C" w:rsidRDefault="0055165C" w:rsidP="0055165C">
      <w:pPr>
        <w:jc w:val="both"/>
        <w:rPr>
          <w:rFonts w:ascii="Trebuchet MS" w:hAnsi="Trebuchet MS" w:cs="Calibri"/>
          <w:color w:val="000000"/>
          <w:sz w:val="22"/>
          <w:szCs w:val="22"/>
        </w:rPr>
      </w:pPr>
    </w:p>
    <w:p w14:paraId="1B364B6A" w14:textId="77777777" w:rsidR="0055165C" w:rsidRPr="0055165C" w:rsidRDefault="0055165C" w:rsidP="0055165C">
      <w:pPr>
        <w:jc w:val="both"/>
        <w:rPr>
          <w:rFonts w:ascii="Trebuchet MS" w:hAnsi="Trebuchet MS" w:cs="Calibri"/>
          <w:color w:val="000000"/>
          <w:sz w:val="22"/>
          <w:szCs w:val="22"/>
        </w:rPr>
      </w:pPr>
    </w:p>
    <w:p w14:paraId="0CF7F43B" w14:textId="77777777" w:rsidR="0055165C" w:rsidRPr="0055165C" w:rsidRDefault="0055165C" w:rsidP="0055165C">
      <w:pPr>
        <w:jc w:val="both"/>
        <w:rPr>
          <w:rFonts w:ascii="Trebuchet MS" w:hAnsi="Trebuchet MS" w:cs="Calibri"/>
          <w:color w:val="000000"/>
          <w:sz w:val="22"/>
          <w:szCs w:val="22"/>
        </w:rPr>
      </w:pPr>
    </w:p>
    <w:p w14:paraId="1F61434B" w14:textId="77777777" w:rsidR="0055165C" w:rsidRPr="0055165C" w:rsidRDefault="0055165C" w:rsidP="0055165C">
      <w:pPr>
        <w:rPr>
          <w:rFonts w:ascii="Trebuchet MS" w:hAnsi="Trebuchet MS"/>
          <w:sz w:val="22"/>
          <w:szCs w:val="22"/>
        </w:rPr>
      </w:pPr>
    </w:p>
    <w:p w14:paraId="715F4F23" w14:textId="77777777" w:rsidR="0055165C" w:rsidRPr="0055165C" w:rsidRDefault="0055165C" w:rsidP="0055165C">
      <w:pPr>
        <w:rPr>
          <w:rFonts w:ascii="Trebuchet MS" w:hAnsi="Trebuchet MS"/>
          <w:sz w:val="22"/>
          <w:szCs w:val="22"/>
        </w:rPr>
      </w:pPr>
    </w:p>
    <w:p w14:paraId="3C6531DD" w14:textId="77777777" w:rsidR="00986697" w:rsidRPr="000A5C56" w:rsidRDefault="00986697">
      <w:pPr>
        <w:rPr>
          <w:rFonts w:ascii="Trebuchet MS" w:hAnsi="Trebuchet MS"/>
          <w:sz w:val="22"/>
          <w:szCs w:val="22"/>
        </w:rPr>
      </w:pPr>
    </w:p>
    <w:sectPr w:rsidR="00986697" w:rsidRPr="000A5C56">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6081BC" w14:textId="77777777" w:rsidR="009D7C9A" w:rsidRDefault="009D7C9A" w:rsidP="00D765FC">
      <w:r>
        <w:separator/>
      </w:r>
    </w:p>
  </w:endnote>
  <w:endnote w:type="continuationSeparator" w:id="0">
    <w:p w14:paraId="71A55C01" w14:textId="77777777" w:rsidR="009D7C9A" w:rsidRDefault="009D7C9A" w:rsidP="00D76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0322873"/>
      <w:docPartObj>
        <w:docPartGallery w:val="Page Numbers (Bottom of Page)"/>
        <w:docPartUnique/>
      </w:docPartObj>
    </w:sdtPr>
    <w:sdtEndPr>
      <w:rPr>
        <w:noProof/>
      </w:rPr>
    </w:sdtEndPr>
    <w:sdtContent>
      <w:p w14:paraId="1F866AD5" w14:textId="77777777" w:rsidR="00D765FC" w:rsidRDefault="00D765F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2BD396F" w14:textId="77777777" w:rsidR="00D765FC" w:rsidRDefault="00D765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1E7DD7" w14:textId="77777777" w:rsidR="009D7C9A" w:rsidRDefault="009D7C9A" w:rsidP="00D765FC">
      <w:r>
        <w:separator/>
      </w:r>
    </w:p>
  </w:footnote>
  <w:footnote w:type="continuationSeparator" w:id="0">
    <w:p w14:paraId="1F29DDC2" w14:textId="77777777" w:rsidR="009D7C9A" w:rsidRDefault="009D7C9A" w:rsidP="00D765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1577A"/>
    <w:multiLevelType w:val="hybridMultilevel"/>
    <w:tmpl w:val="7D583452"/>
    <w:lvl w:ilvl="0" w:tplc="16E6EED2">
      <w:numFmt w:val="bullet"/>
      <w:lvlText w:val="-"/>
      <w:lvlJc w:val="left"/>
      <w:pPr>
        <w:ind w:left="720" w:hanging="360"/>
      </w:pPr>
      <w:rPr>
        <w:rFonts w:ascii="Trebuchet MS" w:eastAsia="Times New Roman"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0A2C37"/>
    <w:multiLevelType w:val="hybridMultilevel"/>
    <w:tmpl w:val="F2A42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6C3B47"/>
    <w:multiLevelType w:val="hybridMultilevel"/>
    <w:tmpl w:val="15860CA8"/>
    <w:lvl w:ilvl="0" w:tplc="D6261794">
      <w:start w:val="1"/>
      <w:numFmt w:val="lowerLetter"/>
      <w:lvlText w:val="%1)"/>
      <w:lvlJc w:val="left"/>
      <w:pPr>
        <w:tabs>
          <w:tab w:val="num" w:pos="720"/>
        </w:tabs>
        <w:ind w:left="720" w:hanging="360"/>
      </w:pPr>
      <w:rPr>
        <w:rFonts w:ascii="Calibri" w:eastAsia="Calibri" w:hAnsi="Calibri" w:cs="Times New Roman"/>
      </w:rPr>
    </w:lvl>
    <w:lvl w:ilvl="1" w:tplc="DC009488">
      <w:start w:val="1"/>
      <w:numFmt w:val="bullet"/>
      <w:lvlText w:val=" "/>
      <w:lvlJc w:val="left"/>
      <w:pPr>
        <w:tabs>
          <w:tab w:val="num" w:pos="1440"/>
        </w:tabs>
        <w:ind w:left="1440" w:hanging="360"/>
      </w:pPr>
      <w:rPr>
        <w:rFonts w:ascii="Calibri" w:hAnsi="Calibri" w:cs="Times New Roman" w:hint="default"/>
      </w:rPr>
    </w:lvl>
    <w:lvl w:ilvl="2" w:tplc="C832DA12">
      <w:start w:val="1"/>
      <w:numFmt w:val="bullet"/>
      <w:lvlText w:val=" "/>
      <w:lvlJc w:val="left"/>
      <w:pPr>
        <w:tabs>
          <w:tab w:val="num" w:pos="2160"/>
        </w:tabs>
        <w:ind w:left="2160" w:hanging="360"/>
      </w:pPr>
      <w:rPr>
        <w:rFonts w:ascii="Calibri" w:hAnsi="Calibri" w:cs="Times New Roman" w:hint="default"/>
      </w:rPr>
    </w:lvl>
    <w:lvl w:ilvl="3" w:tplc="9FCE4E0C">
      <w:start w:val="1"/>
      <w:numFmt w:val="bullet"/>
      <w:lvlText w:val=" "/>
      <w:lvlJc w:val="left"/>
      <w:pPr>
        <w:tabs>
          <w:tab w:val="num" w:pos="2880"/>
        </w:tabs>
        <w:ind w:left="2880" w:hanging="360"/>
      </w:pPr>
      <w:rPr>
        <w:rFonts w:ascii="Calibri" w:hAnsi="Calibri" w:cs="Times New Roman" w:hint="default"/>
      </w:rPr>
    </w:lvl>
    <w:lvl w:ilvl="4" w:tplc="AE12856C">
      <w:start w:val="1"/>
      <w:numFmt w:val="bullet"/>
      <w:lvlText w:val=" "/>
      <w:lvlJc w:val="left"/>
      <w:pPr>
        <w:tabs>
          <w:tab w:val="num" w:pos="3600"/>
        </w:tabs>
        <w:ind w:left="3600" w:hanging="360"/>
      </w:pPr>
      <w:rPr>
        <w:rFonts w:ascii="Calibri" w:hAnsi="Calibri" w:cs="Times New Roman" w:hint="default"/>
      </w:rPr>
    </w:lvl>
    <w:lvl w:ilvl="5" w:tplc="ED7E8B38">
      <w:start w:val="1"/>
      <w:numFmt w:val="bullet"/>
      <w:lvlText w:val=" "/>
      <w:lvlJc w:val="left"/>
      <w:pPr>
        <w:tabs>
          <w:tab w:val="num" w:pos="4320"/>
        </w:tabs>
        <w:ind w:left="4320" w:hanging="360"/>
      </w:pPr>
      <w:rPr>
        <w:rFonts w:ascii="Calibri" w:hAnsi="Calibri" w:cs="Times New Roman" w:hint="default"/>
      </w:rPr>
    </w:lvl>
    <w:lvl w:ilvl="6" w:tplc="4D80999C">
      <w:start w:val="1"/>
      <w:numFmt w:val="bullet"/>
      <w:lvlText w:val=" "/>
      <w:lvlJc w:val="left"/>
      <w:pPr>
        <w:tabs>
          <w:tab w:val="num" w:pos="5040"/>
        </w:tabs>
        <w:ind w:left="5040" w:hanging="360"/>
      </w:pPr>
      <w:rPr>
        <w:rFonts w:ascii="Calibri" w:hAnsi="Calibri" w:cs="Times New Roman" w:hint="default"/>
      </w:rPr>
    </w:lvl>
    <w:lvl w:ilvl="7" w:tplc="884C5138">
      <w:start w:val="1"/>
      <w:numFmt w:val="bullet"/>
      <w:lvlText w:val=" "/>
      <w:lvlJc w:val="left"/>
      <w:pPr>
        <w:tabs>
          <w:tab w:val="num" w:pos="5760"/>
        </w:tabs>
        <w:ind w:left="5760" w:hanging="360"/>
      </w:pPr>
      <w:rPr>
        <w:rFonts w:ascii="Calibri" w:hAnsi="Calibri" w:cs="Times New Roman" w:hint="default"/>
      </w:rPr>
    </w:lvl>
    <w:lvl w:ilvl="8" w:tplc="498E196C">
      <w:start w:val="1"/>
      <w:numFmt w:val="bullet"/>
      <w:lvlText w:val=" "/>
      <w:lvlJc w:val="left"/>
      <w:pPr>
        <w:tabs>
          <w:tab w:val="num" w:pos="6480"/>
        </w:tabs>
        <w:ind w:left="6480" w:hanging="360"/>
      </w:pPr>
      <w:rPr>
        <w:rFonts w:ascii="Calibri" w:hAnsi="Calibri" w:cs="Times New Roman" w:hint="default"/>
      </w:rPr>
    </w:lvl>
  </w:abstractNum>
  <w:abstractNum w:abstractNumId="3" w15:restartNumberingAfterBreak="0">
    <w:nsid w:val="25281E7C"/>
    <w:multiLevelType w:val="hybridMultilevel"/>
    <w:tmpl w:val="62D604DC"/>
    <w:lvl w:ilvl="0" w:tplc="3B94038C">
      <w:start w:val="15"/>
      <w:numFmt w:val="bullet"/>
      <w:lvlText w:val="-"/>
      <w:lvlJc w:val="left"/>
      <w:pPr>
        <w:ind w:left="405" w:hanging="360"/>
      </w:pPr>
      <w:rPr>
        <w:rFonts w:ascii="Calibri" w:eastAsia="Calibri" w:hAnsi="Calibri" w:cs="Calibri" w:hint="default"/>
      </w:rPr>
    </w:lvl>
    <w:lvl w:ilvl="1" w:tplc="04180003" w:tentative="1">
      <w:start w:val="1"/>
      <w:numFmt w:val="bullet"/>
      <w:lvlText w:val="o"/>
      <w:lvlJc w:val="left"/>
      <w:pPr>
        <w:ind w:left="1125" w:hanging="360"/>
      </w:pPr>
      <w:rPr>
        <w:rFonts w:ascii="Courier New" w:hAnsi="Courier New" w:cs="Courier New" w:hint="default"/>
      </w:rPr>
    </w:lvl>
    <w:lvl w:ilvl="2" w:tplc="04180005" w:tentative="1">
      <w:start w:val="1"/>
      <w:numFmt w:val="bullet"/>
      <w:lvlText w:val=""/>
      <w:lvlJc w:val="left"/>
      <w:pPr>
        <w:ind w:left="1845" w:hanging="360"/>
      </w:pPr>
      <w:rPr>
        <w:rFonts w:ascii="Wingdings" w:hAnsi="Wingdings" w:hint="default"/>
      </w:rPr>
    </w:lvl>
    <w:lvl w:ilvl="3" w:tplc="04180001" w:tentative="1">
      <w:start w:val="1"/>
      <w:numFmt w:val="bullet"/>
      <w:lvlText w:val=""/>
      <w:lvlJc w:val="left"/>
      <w:pPr>
        <w:ind w:left="2565" w:hanging="360"/>
      </w:pPr>
      <w:rPr>
        <w:rFonts w:ascii="Symbol" w:hAnsi="Symbol" w:hint="default"/>
      </w:rPr>
    </w:lvl>
    <w:lvl w:ilvl="4" w:tplc="04180003" w:tentative="1">
      <w:start w:val="1"/>
      <w:numFmt w:val="bullet"/>
      <w:lvlText w:val="o"/>
      <w:lvlJc w:val="left"/>
      <w:pPr>
        <w:ind w:left="3285" w:hanging="360"/>
      </w:pPr>
      <w:rPr>
        <w:rFonts w:ascii="Courier New" w:hAnsi="Courier New" w:cs="Courier New" w:hint="default"/>
      </w:rPr>
    </w:lvl>
    <w:lvl w:ilvl="5" w:tplc="04180005" w:tentative="1">
      <w:start w:val="1"/>
      <w:numFmt w:val="bullet"/>
      <w:lvlText w:val=""/>
      <w:lvlJc w:val="left"/>
      <w:pPr>
        <w:ind w:left="4005" w:hanging="360"/>
      </w:pPr>
      <w:rPr>
        <w:rFonts w:ascii="Wingdings" w:hAnsi="Wingdings" w:hint="default"/>
      </w:rPr>
    </w:lvl>
    <w:lvl w:ilvl="6" w:tplc="04180001" w:tentative="1">
      <w:start w:val="1"/>
      <w:numFmt w:val="bullet"/>
      <w:lvlText w:val=""/>
      <w:lvlJc w:val="left"/>
      <w:pPr>
        <w:ind w:left="4725" w:hanging="360"/>
      </w:pPr>
      <w:rPr>
        <w:rFonts w:ascii="Symbol" w:hAnsi="Symbol" w:hint="default"/>
      </w:rPr>
    </w:lvl>
    <w:lvl w:ilvl="7" w:tplc="04180003" w:tentative="1">
      <w:start w:val="1"/>
      <w:numFmt w:val="bullet"/>
      <w:lvlText w:val="o"/>
      <w:lvlJc w:val="left"/>
      <w:pPr>
        <w:ind w:left="5445" w:hanging="360"/>
      </w:pPr>
      <w:rPr>
        <w:rFonts w:ascii="Courier New" w:hAnsi="Courier New" w:cs="Courier New" w:hint="default"/>
      </w:rPr>
    </w:lvl>
    <w:lvl w:ilvl="8" w:tplc="04180005" w:tentative="1">
      <w:start w:val="1"/>
      <w:numFmt w:val="bullet"/>
      <w:lvlText w:val=""/>
      <w:lvlJc w:val="left"/>
      <w:pPr>
        <w:ind w:left="6165" w:hanging="360"/>
      </w:pPr>
      <w:rPr>
        <w:rFonts w:ascii="Wingdings" w:hAnsi="Wingdings" w:hint="default"/>
      </w:rPr>
    </w:lvl>
  </w:abstractNum>
  <w:abstractNum w:abstractNumId="4" w15:restartNumberingAfterBreak="0">
    <w:nsid w:val="257002F3"/>
    <w:multiLevelType w:val="hybridMultilevel"/>
    <w:tmpl w:val="9C922FB6"/>
    <w:lvl w:ilvl="0" w:tplc="D8D0577E">
      <w:start w:val="1"/>
      <w:numFmt w:val="bullet"/>
      <w:lvlText w:val=""/>
      <w:lvlJc w:val="left"/>
      <w:pPr>
        <w:tabs>
          <w:tab w:val="num" w:pos="720"/>
        </w:tabs>
        <w:ind w:left="720" w:hanging="360"/>
      </w:pPr>
      <w:rPr>
        <w:rFonts w:ascii="Wingdings" w:hAnsi="Wingdings" w:hint="default"/>
      </w:rPr>
    </w:lvl>
    <w:lvl w:ilvl="1" w:tplc="F86620C6" w:tentative="1">
      <w:start w:val="1"/>
      <w:numFmt w:val="bullet"/>
      <w:lvlText w:val=""/>
      <w:lvlJc w:val="left"/>
      <w:pPr>
        <w:tabs>
          <w:tab w:val="num" w:pos="1440"/>
        </w:tabs>
        <w:ind w:left="1440" w:hanging="360"/>
      </w:pPr>
      <w:rPr>
        <w:rFonts w:ascii="Wingdings" w:hAnsi="Wingdings" w:hint="default"/>
      </w:rPr>
    </w:lvl>
    <w:lvl w:ilvl="2" w:tplc="9F8C2720" w:tentative="1">
      <w:start w:val="1"/>
      <w:numFmt w:val="bullet"/>
      <w:lvlText w:val=""/>
      <w:lvlJc w:val="left"/>
      <w:pPr>
        <w:tabs>
          <w:tab w:val="num" w:pos="2160"/>
        </w:tabs>
        <w:ind w:left="2160" w:hanging="360"/>
      </w:pPr>
      <w:rPr>
        <w:rFonts w:ascii="Wingdings" w:hAnsi="Wingdings" w:hint="default"/>
      </w:rPr>
    </w:lvl>
    <w:lvl w:ilvl="3" w:tplc="5EB6CDF2" w:tentative="1">
      <w:start w:val="1"/>
      <w:numFmt w:val="bullet"/>
      <w:lvlText w:val=""/>
      <w:lvlJc w:val="left"/>
      <w:pPr>
        <w:tabs>
          <w:tab w:val="num" w:pos="2880"/>
        </w:tabs>
        <w:ind w:left="2880" w:hanging="360"/>
      </w:pPr>
      <w:rPr>
        <w:rFonts w:ascii="Wingdings" w:hAnsi="Wingdings" w:hint="default"/>
      </w:rPr>
    </w:lvl>
    <w:lvl w:ilvl="4" w:tplc="631A64AE" w:tentative="1">
      <w:start w:val="1"/>
      <w:numFmt w:val="bullet"/>
      <w:lvlText w:val=""/>
      <w:lvlJc w:val="left"/>
      <w:pPr>
        <w:tabs>
          <w:tab w:val="num" w:pos="3600"/>
        </w:tabs>
        <w:ind w:left="3600" w:hanging="360"/>
      </w:pPr>
      <w:rPr>
        <w:rFonts w:ascii="Wingdings" w:hAnsi="Wingdings" w:hint="default"/>
      </w:rPr>
    </w:lvl>
    <w:lvl w:ilvl="5" w:tplc="BCCA455E" w:tentative="1">
      <w:start w:val="1"/>
      <w:numFmt w:val="bullet"/>
      <w:lvlText w:val=""/>
      <w:lvlJc w:val="left"/>
      <w:pPr>
        <w:tabs>
          <w:tab w:val="num" w:pos="4320"/>
        </w:tabs>
        <w:ind w:left="4320" w:hanging="360"/>
      </w:pPr>
      <w:rPr>
        <w:rFonts w:ascii="Wingdings" w:hAnsi="Wingdings" w:hint="default"/>
      </w:rPr>
    </w:lvl>
    <w:lvl w:ilvl="6" w:tplc="A9A6B948" w:tentative="1">
      <w:start w:val="1"/>
      <w:numFmt w:val="bullet"/>
      <w:lvlText w:val=""/>
      <w:lvlJc w:val="left"/>
      <w:pPr>
        <w:tabs>
          <w:tab w:val="num" w:pos="5040"/>
        </w:tabs>
        <w:ind w:left="5040" w:hanging="360"/>
      </w:pPr>
      <w:rPr>
        <w:rFonts w:ascii="Wingdings" w:hAnsi="Wingdings" w:hint="default"/>
      </w:rPr>
    </w:lvl>
    <w:lvl w:ilvl="7" w:tplc="B8A40D08" w:tentative="1">
      <w:start w:val="1"/>
      <w:numFmt w:val="bullet"/>
      <w:lvlText w:val=""/>
      <w:lvlJc w:val="left"/>
      <w:pPr>
        <w:tabs>
          <w:tab w:val="num" w:pos="5760"/>
        </w:tabs>
        <w:ind w:left="5760" w:hanging="360"/>
      </w:pPr>
      <w:rPr>
        <w:rFonts w:ascii="Wingdings" w:hAnsi="Wingdings" w:hint="default"/>
      </w:rPr>
    </w:lvl>
    <w:lvl w:ilvl="8" w:tplc="65E0A36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2D34882"/>
    <w:multiLevelType w:val="hybridMultilevel"/>
    <w:tmpl w:val="ED7C5130"/>
    <w:lvl w:ilvl="0" w:tplc="0809000B">
      <w:start w:val="1"/>
      <w:numFmt w:val="bullet"/>
      <w:lvlText w:val=""/>
      <w:lvlJc w:val="left"/>
      <w:pPr>
        <w:ind w:left="1800" w:hanging="360"/>
      </w:pPr>
      <w:rPr>
        <w:rFonts w:ascii="Wingdings" w:hAnsi="Wingdings"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6" w15:restartNumberingAfterBreak="0">
    <w:nsid w:val="4D6B38C5"/>
    <w:multiLevelType w:val="hybridMultilevel"/>
    <w:tmpl w:val="2BD04796"/>
    <w:lvl w:ilvl="0" w:tplc="16E6EED2">
      <w:numFmt w:val="bullet"/>
      <w:lvlText w:val="-"/>
      <w:lvlJc w:val="left"/>
      <w:pPr>
        <w:ind w:left="720" w:hanging="360"/>
      </w:pPr>
      <w:rPr>
        <w:rFonts w:ascii="Trebuchet MS" w:eastAsia="Times New Roman"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1B29D6"/>
    <w:multiLevelType w:val="hybridMultilevel"/>
    <w:tmpl w:val="708AF9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4138BC"/>
    <w:multiLevelType w:val="hybridMultilevel"/>
    <w:tmpl w:val="AA226B92"/>
    <w:lvl w:ilvl="0" w:tplc="0809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66905D59"/>
    <w:multiLevelType w:val="hybridMultilevel"/>
    <w:tmpl w:val="EDDEEE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BD4A2F"/>
    <w:multiLevelType w:val="hybridMultilevel"/>
    <w:tmpl w:val="6D1072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DE0256"/>
    <w:multiLevelType w:val="hybridMultilevel"/>
    <w:tmpl w:val="09F2EAEA"/>
    <w:lvl w:ilvl="0" w:tplc="6748AE30">
      <w:start w:val="5"/>
      <w:numFmt w:val="bullet"/>
      <w:lvlText w:val="-"/>
      <w:lvlJc w:val="left"/>
      <w:pPr>
        <w:ind w:left="720" w:hanging="360"/>
      </w:pPr>
      <w:rPr>
        <w:rFonts w:ascii="Trebuchet MS" w:eastAsia="Times New Roman"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7D0C0B75"/>
    <w:multiLevelType w:val="hybridMultilevel"/>
    <w:tmpl w:val="709EF28E"/>
    <w:lvl w:ilvl="0" w:tplc="E6C49216">
      <w:start w:val="1"/>
      <w:numFmt w:val="bullet"/>
      <w:lvlText w:val=" "/>
      <w:lvlJc w:val="left"/>
      <w:pPr>
        <w:tabs>
          <w:tab w:val="num" w:pos="720"/>
        </w:tabs>
        <w:ind w:left="720" w:hanging="360"/>
      </w:pPr>
      <w:rPr>
        <w:rFonts w:ascii="Calibri" w:hAnsi="Calibri" w:cs="Times New Roman" w:hint="default"/>
      </w:rPr>
    </w:lvl>
    <w:lvl w:ilvl="1" w:tplc="DF08E956">
      <w:start w:val="1"/>
      <w:numFmt w:val="bullet"/>
      <w:lvlText w:val=" "/>
      <w:lvlJc w:val="left"/>
      <w:pPr>
        <w:tabs>
          <w:tab w:val="num" w:pos="1440"/>
        </w:tabs>
        <w:ind w:left="1440" w:hanging="360"/>
      </w:pPr>
      <w:rPr>
        <w:rFonts w:ascii="Calibri" w:hAnsi="Calibri" w:cs="Times New Roman" w:hint="default"/>
      </w:rPr>
    </w:lvl>
    <w:lvl w:ilvl="2" w:tplc="3B2C8AD4">
      <w:start w:val="1"/>
      <w:numFmt w:val="bullet"/>
      <w:lvlText w:val=" "/>
      <w:lvlJc w:val="left"/>
      <w:pPr>
        <w:tabs>
          <w:tab w:val="num" w:pos="2160"/>
        </w:tabs>
        <w:ind w:left="2160" w:hanging="360"/>
      </w:pPr>
      <w:rPr>
        <w:rFonts w:ascii="Calibri" w:hAnsi="Calibri" w:cs="Times New Roman" w:hint="default"/>
      </w:rPr>
    </w:lvl>
    <w:lvl w:ilvl="3" w:tplc="895E4E7E">
      <w:start w:val="1"/>
      <w:numFmt w:val="bullet"/>
      <w:lvlText w:val=" "/>
      <w:lvlJc w:val="left"/>
      <w:pPr>
        <w:tabs>
          <w:tab w:val="num" w:pos="2880"/>
        </w:tabs>
        <w:ind w:left="2880" w:hanging="360"/>
      </w:pPr>
      <w:rPr>
        <w:rFonts w:ascii="Calibri" w:hAnsi="Calibri" w:cs="Times New Roman" w:hint="default"/>
      </w:rPr>
    </w:lvl>
    <w:lvl w:ilvl="4" w:tplc="91DAFF8A">
      <w:start w:val="1"/>
      <w:numFmt w:val="bullet"/>
      <w:lvlText w:val=" "/>
      <w:lvlJc w:val="left"/>
      <w:pPr>
        <w:tabs>
          <w:tab w:val="num" w:pos="3600"/>
        </w:tabs>
        <w:ind w:left="3600" w:hanging="360"/>
      </w:pPr>
      <w:rPr>
        <w:rFonts w:ascii="Calibri" w:hAnsi="Calibri" w:cs="Times New Roman" w:hint="default"/>
      </w:rPr>
    </w:lvl>
    <w:lvl w:ilvl="5" w:tplc="E5BC14A8">
      <w:start w:val="1"/>
      <w:numFmt w:val="bullet"/>
      <w:lvlText w:val=" "/>
      <w:lvlJc w:val="left"/>
      <w:pPr>
        <w:tabs>
          <w:tab w:val="num" w:pos="4320"/>
        </w:tabs>
        <w:ind w:left="4320" w:hanging="360"/>
      </w:pPr>
      <w:rPr>
        <w:rFonts w:ascii="Calibri" w:hAnsi="Calibri" w:cs="Times New Roman" w:hint="default"/>
      </w:rPr>
    </w:lvl>
    <w:lvl w:ilvl="6" w:tplc="B5CE57A0">
      <w:start w:val="1"/>
      <w:numFmt w:val="bullet"/>
      <w:lvlText w:val=" "/>
      <w:lvlJc w:val="left"/>
      <w:pPr>
        <w:tabs>
          <w:tab w:val="num" w:pos="5040"/>
        </w:tabs>
        <w:ind w:left="5040" w:hanging="360"/>
      </w:pPr>
      <w:rPr>
        <w:rFonts w:ascii="Calibri" w:hAnsi="Calibri" w:cs="Times New Roman" w:hint="default"/>
      </w:rPr>
    </w:lvl>
    <w:lvl w:ilvl="7" w:tplc="06C6533C">
      <w:start w:val="1"/>
      <w:numFmt w:val="bullet"/>
      <w:lvlText w:val=" "/>
      <w:lvlJc w:val="left"/>
      <w:pPr>
        <w:tabs>
          <w:tab w:val="num" w:pos="5760"/>
        </w:tabs>
        <w:ind w:left="5760" w:hanging="360"/>
      </w:pPr>
      <w:rPr>
        <w:rFonts w:ascii="Calibri" w:hAnsi="Calibri" w:cs="Times New Roman" w:hint="default"/>
      </w:rPr>
    </w:lvl>
    <w:lvl w:ilvl="8" w:tplc="99666640">
      <w:start w:val="1"/>
      <w:numFmt w:val="bullet"/>
      <w:lvlText w:val=" "/>
      <w:lvlJc w:val="left"/>
      <w:pPr>
        <w:tabs>
          <w:tab w:val="num" w:pos="6480"/>
        </w:tabs>
        <w:ind w:left="6480" w:hanging="360"/>
      </w:pPr>
      <w:rPr>
        <w:rFonts w:ascii="Calibri" w:hAnsi="Calibri" w:cs="Times New Roman" w:hint="default"/>
      </w:r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12"/>
  </w:num>
  <w:num w:numId="3">
    <w:abstractNumId w:val="3"/>
  </w:num>
  <w:num w:numId="4">
    <w:abstractNumId w:val="11"/>
  </w:num>
  <w:num w:numId="5">
    <w:abstractNumId w:val="8"/>
  </w:num>
  <w:num w:numId="6">
    <w:abstractNumId w:val="5"/>
  </w:num>
  <w:num w:numId="7">
    <w:abstractNumId w:val="0"/>
  </w:num>
  <w:num w:numId="8">
    <w:abstractNumId w:val="6"/>
  </w:num>
  <w:num w:numId="9">
    <w:abstractNumId w:val="4"/>
  </w:num>
  <w:num w:numId="10">
    <w:abstractNumId w:val="7"/>
  </w:num>
  <w:num w:numId="11">
    <w:abstractNumId w:val="9"/>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729"/>
    <w:rsid w:val="00004A30"/>
    <w:rsid w:val="00057935"/>
    <w:rsid w:val="00072BE9"/>
    <w:rsid w:val="000A5C56"/>
    <w:rsid w:val="00111DFC"/>
    <w:rsid w:val="001315D0"/>
    <w:rsid w:val="00157C6E"/>
    <w:rsid w:val="00161ABC"/>
    <w:rsid w:val="00197EA3"/>
    <w:rsid w:val="001C3C90"/>
    <w:rsid w:val="001D6322"/>
    <w:rsid w:val="001D6531"/>
    <w:rsid w:val="001E2B95"/>
    <w:rsid w:val="001E3608"/>
    <w:rsid w:val="001E4005"/>
    <w:rsid w:val="00210184"/>
    <w:rsid w:val="002111F5"/>
    <w:rsid w:val="00220FF4"/>
    <w:rsid w:val="00236293"/>
    <w:rsid w:val="002B0CE3"/>
    <w:rsid w:val="00304455"/>
    <w:rsid w:val="00327576"/>
    <w:rsid w:val="003851A3"/>
    <w:rsid w:val="003B5FB3"/>
    <w:rsid w:val="003F1B88"/>
    <w:rsid w:val="004069FB"/>
    <w:rsid w:val="004326B0"/>
    <w:rsid w:val="004A0A1A"/>
    <w:rsid w:val="004B3137"/>
    <w:rsid w:val="004C6C1E"/>
    <w:rsid w:val="004D1CEA"/>
    <w:rsid w:val="004D31B7"/>
    <w:rsid w:val="004F1B09"/>
    <w:rsid w:val="004F4C78"/>
    <w:rsid w:val="0055000E"/>
    <w:rsid w:val="0055165C"/>
    <w:rsid w:val="005746C6"/>
    <w:rsid w:val="0057563D"/>
    <w:rsid w:val="00577027"/>
    <w:rsid w:val="005C7DCA"/>
    <w:rsid w:val="00607BC4"/>
    <w:rsid w:val="00654B3E"/>
    <w:rsid w:val="0069125D"/>
    <w:rsid w:val="006A2D73"/>
    <w:rsid w:val="006C0F1C"/>
    <w:rsid w:val="006D2DA6"/>
    <w:rsid w:val="006F2B0E"/>
    <w:rsid w:val="006F3F78"/>
    <w:rsid w:val="00706F68"/>
    <w:rsid w:val="00710887"/>
    <w:rsid w:val="007275F0"/>
    <w:rsid w:val="007376BA"/>
    <w:rsid w:val="0077577A"/>
    <w:rsid w:val="0078009A"/>
    <w:rsid w:val="0079124A"/>
    <w:rsid w:val="007A0099"/>
    <w:rsid w:val="007A5D02"/>
    <w:rsid w:val="007E3E1E"/>
    <w:rsid w:val="00875EAB"/>
    <w:rsid w:val="00880180"/>
    <w:rsid w:val="008A2103"/>
    <w:rsid w:val="008D3735"/>
    <w:rsid w:val="00937EF7"/>
    <w:rsid w:val="00972EA5"/>
    <w:rsid w:val="00974139"/>
    <w:rsid w:val="009824EB"/>
    <w:rsid w:val="00986697"/>
    <w:rsid w:val="00993DD5"/>
    <w:rsid w:val="009A41B5"/>
    <w:rsid w:val="009D7C9A"/>
    <w:rsid w:val="00AD413D"/>
    <w:rsid w:val="00AE54E1"/>
    <w:rsid w:val="00B01E66"/>
    <w:rsid w:val="00B552B6"/>
    <w:rsid w:val="00BA0D61"/>
    <w:rsid w:val="00BB1292"/>
    <w:rsid w:val="00BF3C52"/>
    <w:rsid w:val="00C17D42"/>
    <w:rsid w:val="00C70997"/>
    <w:rsid w:val="00C76D91"/>
    <w:rsid w:val="00C9703C"/>
    <w:rsid w:val="00D03AE7"/>
    <w:rsid w:val="00D13CD0"/>
    <w:rsid w:val="00D2170F"/>
    <w:rsid w:val="00D26C7B"/>
    <w:rsid w:val="00D44DC2"/>
    <w:rsid w:val="00D765FC"/>
    <w:rsid w:val="00D93015"/>
    <w:rsid w:val="00DB2403"/>
    <w:rsid w:val="00E71F39"/>
    <w:rsid w:val="00E76245"/>
    <w:rsid w:val="00E86729"/>
    <w:rsid w:val="00E87D45"/>
    <w:rsid w:val="00EA4A1E"/>
    <w:rsid w:val="00EF3E77"/>
    <w:rsid w:val="00EF3F0B"/>
    <w:rsid w:val="00F417DE"/>
    <w:rsid w:val="00F454EA"/>
    <w:rsid w:val="00F75FDC"/>
    <w:rsid w:val="00FA18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AA7D2"/>
  <w15:chartTrackingRefBased/>
  <w15:docId w15:val="{0EB0588A-0751-4446-ACAE-8BAF203ED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6729"/>
    <w:pPr>
      <w:spacing w:after="0" w:line="240" w:lineRule="auto"/>
    </w:pPr>
    <w:rPr>
      <w:rFonts w:ascii="Times New Roman" w:eastAsia="Times New Roman" w:hAnsi="Times New Roman" w:cs="Times New Roman"/>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7D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7D42"/>
    <w:rPr>
      <w:rFonts w:ascii="Segoe UI" w:eastAsia="Times New Roman" w:hAnsi="Segoe UI" w:cs="Segoe UI"/>
      <w:sz w:val="18"/>
      <w:szCs w:val="18"/>
      <w:lang w:val="ro-RO"/>
    </w:rPr>
  </w:style>
  <w:style w:type="character" w:customStyle="1" w:styleId="ListParagraphChar">
    <w:name w:val="List Paragraph Char"/>
    <w:aliases w:val="Normal bullet 2 Char,lp1 Char,Heading x1 Char"/>
    <w:link w:val="ListParagraph"/>
    <w:uiPriority w:val="34"/>
    <w:locked/>
    <w:rsid w:val="000A5C56"/>
    <w:rPr>
      <w:rFonts w:cs="Calibri"/>
    </w:rPr>
  </w:style>
  <w:style w:type="paragraph" w:styleId="ListParagraph">
    <w:name w:val="List Paragraph"/>
    <w:aliases w:val="Normal bullet 2,lp1,Heading x1"/>
    <w:basedOn w:val="Normal"/>
    <w:link w:val="ListParagraphChar"/>
    <w:uiPriority w:val="34"/>
    <w:qFormat/>
    <w:rsid w:val="000A5C56"/>
    <w:pPr>
      <w:spacing w:after="200" w:line="276" w:lineRule="auto"/>
      <w:ind w:left="720"/>
      <w:contextualSpacing/>
    </w:pPr>
    <w:rPr>
      <w:rFonts w:asciiTheme="minorHAnsi" w:eastAsiaTheme="minorHAnsi" w:hAnsiTheme="minorHAnsi" w:cs="Calibri"/>
      <w:sz w:val="22"/>
      <w:szCs w:val="22"/>
      <w:lang w:val="en-GB"/>
    </w:rPr>
  </w:style>
  <w:style w:type="table" w:customStyle="1" w:styleId="TableGridLight1">
    <w:name w:val="Table Grid Light1"/>
    <w:basedOn w:val="TableNormal"/>
    <w:uiPriority w:val="40"/>
    <w:rsid w:val="000A5C56"/>
    <w:pPr>
      <w:spacing w:after="0" w:line="240" w:lineRule="auto"/>
    </w:pPr>
    <w:rPr>
      <w:rFonts w:ascii="Times New Roman" w:eastAsia="Times New Roman" w:hAnsi="Times New Roman" w:cs="Times New Roman"/>
      <w:sz w:val="20"/>
      <w:szCs w:val="20"/>
      <w:lang w:val="ro-RO" w:eastAsia="ro-RO"/>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CommentReference">
    <w:name w:val="annotation reference"/>
    <w:uiPriority w:val="99"/>
    <w:semiHidden/>
    <w:unhideWhenUsed/>
    <w:rsid w:val="000A5C56"/>
    <w:rPr>
      <w:sz w:val="16"/>
      <w:szCs w:val="16"/>
    </w:rPr>
  </w:style>
  <w:style w:type="paragraph" w:styleId="CommentText">
    <w:name w:val="annotation text"/>
    <w:basedOn w:val="Normal"/>
    <w:link w:val="CommentTextChar"/>
    <w:uiPriority w:val="99"/>
    <w:semiHidden/>
    <w:unhideWhenUsed/>
    <w:rsid w:val="000A5C56"/>
    <w:rPr>
      <w:sz w:val="20"/>
      <w:szCs w:val="20"/>
    </w:rPr>
  </w:style>
  <w:style w:type="character" w:customStyle="1" w:styleId="CommentTextChar">
    <w:name w:val="Comment Text Char"/>
    <w:basedOn w:val="DefaultParagraphFont"/>
    <w:link w:val="CommentText"/>
    <w:uiPriority w:val="99"/>
    <w:semiHidden/>
    <w:rsid w:val="000A5C56"/>
    <w:rPr>
      <w:rFonts w:ascii="Times New Roman" w:eastAsia="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sid w:val="000A5C56"/>
    <w:rPr>
      <w:b/>
      <w:bCs/>
    </w:rPr>
  </w:style>
  <w:style w:type="character" w:customStyle="1" w:styleId="CommentSubjectChar">
    <w:name w:val="Comment Subject Char"/>
    <w:basedOn w:val="CommentTextChar"/>
    <w:link w:val="CommentSubject"/>
    <w:uiPriority w:val="99"/>
    <w:semiHidden/>
    <w:rsid w:val="000A5C56"/>
    <w:rPr>
      <w:rFonts w:ascii="Times New Roman" w:eastAsia="Times New Roman" w:hAnsi="Times New Roman" w:cs="Times New Roman"/>
      <w:b/>
      <w:bCs/>
      <w:sz w:val="20"/>
      <w:szCs w:val="20"/>
      <w:lang w:val="ro-RO"/>
    </w:rPr>
  </w:style>
  <w:style w:type="paragraph" w:styleId="Header">
    <w:name w:val="header"/>
    <w:basedOn w:val="Normal"/>
    <w:link w:val="HeaderChar"/>
    <w:uiPriority w:val="99"/>
    <w:unhideWhenUsed/>
    <w:rsid w:val="000A5C56"/>
    <w:pPr>
      <w:tabs>
        <w:tab w:val="center" w:pos="4680"/>
        <w:tab w:val="right" w:pos="9360"/>
      </w:tabs>
    </w:pPr>
  </w:style>
  <w:style w:type="character" w:customStyle="1" w:styleId="HeaderChar">
    <w:name w:val="Header Char"/>
    <w:basedOn w:val="DefaultParagraphFont"/>
    <w:link w:val="Header"/>
    <w:uiPriority w:val="99"/>
    <w:rsid w:val="000A5C56"/>
    <w:rPr>
      <w:rFonts w:ascii="Times New Roman" w:eastAsia="Times New Roman" w:hAnsi="Times New Roman" w:cs="Times New Roman"/>
      <w:sz w:val="24"/>
      <w:szCs w:val="24"/>
      <w:lang w:val="ro-RO"/>
    </w:rPr>
  </w:style>
  <w:style w:type="paragraph" w:styleId="Footer">
    <w:name w:val="footer"/>
    <w:basedOn w:val="Normal"/>
    <w:link w:val="FooterChar"/>
    <w:uiPriority w:val="99"/>
    <w:unhideWhenUsed/>
    <w:rsid w:val="000A5C56"/>
    <w:pPr>
      <w:tabs>
        <w:tab w:val="center" w:pos="4680"/>
        <w:tab w:val="right" w:pos="9360"/>
      </w:tabs>
    </w:pPr>
  </w:style>
  <w:style w:type="character" w:customStyle="1" w:styleId="FooterChar">
    <w:name w:val="Footer Char"/>
    <w:basedOn w:val="DefaultParagraphFont"/>
    <w:link w:val="Footer"/>
    <w:uiPriority w:val="99"/>
    <w:rsid w:val="000A5C56"/>
    <w:rPr>
      <w:rFonts w:ascii="Times New Roman" w:eastAsia="Times New Roman" w:hAnsi="Times New Roman" w:cs="Times New Roman"/>
      <w:sz w:val="24"/>
      <w:szCs w:val="24"/>
      <w:lang w:val="ro-RO"/>
    </w:rPr>
  </w:style>
  <w:style w:type="paragraph" w:styleId="Revision">
    <w:name w:val="Revision"/>
    <w:hidden/>
    <w:uiPriority w:val="99"/>
    <w:semiHidden/>
    <w:rsid w:val="000A5C56"/>
    <w:pPr>
      <w:spacing w:after="0" w:line="240" w:lineRule="auto"/>
    </w:pPr>
    <w:rPr>
      <w:rFonts w:ascii="Times New Roman" w:eastAsia="Times New Roman" w:hAnsi="Times New Roman" w:cs="Times New Roman"/>
      <w:sz w:val="24"/>
      <w:szCs w:val="24"/>
      <w:lang w:val="ro-RO"/>
    </w:rPr>
  </w:style>
  <w:style w:type="character" w:styleId="Hyperlink">
    <w:name w:val="Hyperlink"/>
    <w:uiPriority w:val="99"/>
    <w:unhideWhenUsed/>
    <w:rsid w:val="000A5C56"/>
    <w:rPr>
      <w:color w:val="0563C1"/>
      <w:u w:val="single"/>
    </w:rPr>
  </w:style>
  <w:style w:type="character" w:styleId="UnresolvedMention">
    <w:name w:val="Unresolved Mention"/>
    <w:uiPriority w:val="99"/>
    <w:semiHidden/>
    <w:unhideWhenUsed/>
    <w:rsid w:val="000A5C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64B809-BF46-4954-8801-9D2ECF549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8706</Words>
  <Characters>49627</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Barbu</dc:creator>
  <cp:keywords/>
  <dc:description/>
  <cp:lastModifiedBy>Cristina Coman</cp:lastModifiedBy>
  <cp:revision>2</cp:revision>
  <dcterms:created xsi:type="dcterms:W3CDTF">2022-02-03T12:36:00Z</dcterms:created>
  <dcterms:modified xsi:type="dcterms:W3CDTF">2022-02-03T12:36:00Z</dcterms:modified>
</cp:coreProperties>
</file>